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7137" w14:textId="77777777" w:rsidR="00316268" w:rsidRDefault="00316268" w:rsidP="000872F8">
      <w:pPr>
        <w:tabs>
          <w:tab w:val="left" w:pos="-142"/>
        </w:tabs>
        <w:ind w:left="-142"/>
        <w:jc w:val="center"/>
        <w:rPr>
          <w:b/>
          <w:sz w:val="28"/>
          <w:szCs w:val="28"/>
        </w:rPr>
      </w:pPr>
    </w:p>
    <w:p w14:paraId="52353117" w14:textId="6B3A827A" w:rsidR="00C475C0" w:rsidRPr="00A9122E" w:rsidRDefault="00F36AB0" w:rsidP="000872F8">
      <w:pPr>
        <w:tabs>
          <w:tab w:val="left" w:pos="-142"/>
        </w:tabs>
        <w:ind w:left="-142"/>
        <w:jc w:val="center"/>
        <w:rPr>
          <w:sz w:val="28"/>
          <w:szCs w:val="28"/>
        </w:rPr>
      </w:pPr>
      <w:r w:rsidRPr="00A9122E">
        <w:rPr>
          <w:b/>
          <w:sz w:val="28"/>
          <w:szCs w:val="28"/>
        </w:rPr>
        <w:t>Листок-вкладыш ‒ информация для пациента</w:t>
      </w:r>
    </w:p>
    <w:p w14:paraId="5DA91CCA" w14:textId="77777777" w:rsidR="00754585" w:rsidRPr="00A9122E" w:rsidRDefault="00F36AB0" w:rsidP="000430AA">
      <w:pPr>
        <w:jc w:val="center"/>
        <w:rPr>
          <w:b/>
          <w:sz w:val="28"/>
          <w:szCs w:val="28"/>
        </w:rPr>
      </w:pPr>
      <w:r w:rsidRPr="00A9122E">
        <w:rPr>
          <w:b/>
          <w:sz w:val="28"/>
          <w:szCs w:val="28"/>
        </w:rPr>
        <w:t>Эторикоксиб</w:t>
      </w:r>
      <w:r w:rsidR="000430AA" w:rsidRPr="00A9122E">
        <w:rPr>
          <w:b/>
          <w:sz w:val="28"/>
          <w:szCs w:val="28"/>
        </w:rPr>
        <w:t>-СЗ</w:t>
      </w:r>
    </w:p>
    <w:p w14:paraId="3BC25EA1" w14:textId="77777777" w:rsidR="000430AA" w:rsidRPr="00A9122E" w:rsidRDefault="000430AA" w:rsidP="000430AA">
      <w:pPr>
        <w:jc w:val="center"/>
        <w:rPr>
          <w:b/>
          <w:sz w:val="28"/>
          <w:szCs w:val="28"/>
        </w:rPr>
      </w:pPr>
      <w:r w:rsidRPr="00A9122E">
        <w:rPr>
          <w:b/>
          <w:sz w:val="28"/>
          <w:szCs w:val="28"/>
        </w:rPr>
        <w:t>30 мг, 60 мг, 90 мг, 120 мг</w:t>
      </w:r>
    </w:p>
    <w:p w14:paraId="2AB519E3" w14:textId="77777777" w:rsidR="000430AA" w:rsidRPr="00A9122E" w:rsidRDefault="000430AA" w:rsidP="000430AA">
      <w:pPr>
        <w:jc w:val="center"/>
        <w:rPr>
          <w:b/>
          <w:sz w:val="28"/>
          <w:szCs w:val="28"/>
        </w:rPr>
      </w:pPr>
      <w:r w:rsidRPr="00A9122E">
        <w:rPr>
          <w:b/>
          <w:sz w:val="28"/>
          <w:szCs w:val="28"/>
        </w:rPr>
        <w:t>таблетки, покрытые пленочной оболочкой</w:t>
      </w:r>
    </w:p>
    <w:p w14:paraId="00AED350" w14:textId="77777777" w:rsidR="00A73BC4" w:rsidRPr="00A9122E" w:rsidRDefault="00072C7A" w:rsidP="00072C7A">
      <w:pPr>
        <w:jc w:val="center"/>
        <w:rPr>
          <w:b/>
          <w:sz w:val="28"/>
          <w:szCs w:val="28"/>
        </w:rPr>
      </w:pPr>
      <w:r w:rsidRPr="00A9122E">
        <w:rPr>
          <w:b/>
          <w:sz w:val="28"/>
          <w:szCs w:val="28"/>
        </w:rPr>
        <w:t>Эторикоксиб</w:t>
      </w:r>
    </w:p>
    <w:p w14:paraId="4DED603B" w14:textId="77777777" w:rsidR="00D45580" w:rsidRPr="00A9122E" w:rsidRDefault="00D45580" w:rsidP="00E92C82">
      <w:pPr>
        <w:rPr>
          <w:bCs/>
          <w:sz w:val="28"/>
          <w:szCs w:val="28"/>
        </w:rPr>
      </w:pPr>
    </w:p>
    <w:p w14:paraId="26918BCE" w14:textId="7654E3DE" w:rsidR="002D3FE3" w:rsidRPr="00A9122E" w:rsidRDefault="002D3FE3" w:rsidP="005E661C">
      <w:pPr>
        <w:tabs>
          <w:tab w:val="left" w:pos="284"/>
        </w:tabs>
        <w:ind w:firstLine="567"/>
        <w:jc w:val="both"/>
        <w:rPr>
          <w:bCs/>
          <w:sz w:val="28"/>
          <w:szCs w:val="28"/>
        </w:rPr>
      </w:pPr>
      <w:r w:rsidRPr="00A9122E">
        <w:rPr>
          <w:bCs/>
          <w:sz w:val="28"/>
          <w:szCs w:val="28"/>
        </w:rPr>
        <w:t>Перед применением препарата полностью прочитайте листок-вкладыш, посколь</w:t>
      </w:r>
      <w:r w:rsidR="00463C9C" w:rsidRPr="00A9122E">
        <w:rPr>
          <w:bCs/>
          <w:sz w:val="28"/>
          <w:szCs w:val="28"/>
        </w:rPr>
        <w:t>ку в нем содержатся важные для В</w:t>
      </w:r>
      <w:r w:rsidRPr="00A9122E">
        <w:rPr>
          <w:bCs/>
          <w:sz w:val="28"/>
          <w:szCs w:val="28"/>
        </w:rPr>
        <w:t>ас сведения.</w:t>
      </w:r>
    </w:p>
    <w:p w14:paraId="38AD3102" w14:textId="3B9870C2" w:rsidR="002D3FE3" w:rsidRPr="00A9122E" w:rsidRDefault="002D3FE3" w:rsidP="005E661C">
      <w:pPr>
        <w:ind w:firstLine="567"/>
        <w:jc w:val="both"/>
        <w:rPr>
          <w:bCs/>
          <w:sz w:val="28"/>
          <w:szCs w:val="28"/>
        </w:rPr>
      </w:pPr>
      <w:r w:rsidRPr="00A9122E">
        <w:rPr>
          <w:bCs/>
          <w:sz w:val="28"/>
          <w:szCs w:val="28"/>
        </w:rPr>
        <w:t>Сохра</w:t>
      </w:r>
      <w:r w:rsidR="002D27CA" w:rsidRPr="00A9122E">
        <w:rPr>
          <w:bCs/>
          <w:sz w:val="28"/>
          <w:szCs w:val="28"/>
        </w:rPr>
        <w:t>ните листок-вкладыш. Возможно, В</w:t>
      </w:r>
      <w:r w:rsidRPr="00A9122E">
        <w:rPr>
          <w:bCs/>
          <w:sz w:val="28"/>
          <w:szCs w:val="28"/>
        </w:rPr>
        <w:t>ам потребуется прочитать его еще раз.</w:t>
      </w:r>
    </w:p>
    <w:p w14:paraId="673DE507" w14:textId="629AB6E0" w:rsidR="002D3FE3" w:rsidRPr="00A9122E" w:rsidRDefault="002D27CA" w:rsidP="005E661C">
      <w:pPr>
        <w:ind w:firstLine="567"/>
        <w:jc w:val="both"/>
        <w:rPr>
          <w:bCs/>
          <w:sz w:val="28"/>
          <w:szCs w:val="28"/>
        </w:rPr>
      </w:pPr>
      <w:r w:rsidRPr="00A9122E">
        <w:rPr>
          <w:bCs/>
          <w:sz w:val="28"/>
          <w:szCs w:val="28"/>
        </w:rPr>
        <w:t>Если у В</w:t>
      </w:r>
      <w:r w:rsidR="002D3FE3" w:rsidRPr="00A9122E">
        <w:rPr>
          <w:bCs/>
          <w:sz w:val="28"/>
          <w:szCs w:val="28"/>
        </w:rPr>
        <w:t>ас возникли дополнительные вопросы, обратитесь к лечащему врачу.</w:t>
      </w:r>
    </w:p>
    <w:p w14:paraId="4C882C70" w14:textId="6E17B38A" w:rsidR="002D3FE3" w:rsidRPr="00A9122E" w:rsidRDefault="00463C9C" w:rsidP="005E661C">
      <w:pPr>
        <w:ind w:firstLine="567"/>
        <w:jc w:val="both"/>
        <w:rPr>
          <w:bCs/>
          <w:sz w:val="28"/>
          <w:szCs w:val="28"/>
        </w:rPr>
      </w:pPr>
      <w:r w:rsidRPr="00A9122E">
        <w:rPr>
          <w:bCs/>
          <w:sz w:val="28"/>
          <w:szCs w:val="28"/>
        </w:rPr>
        <w:t>Препарат назначен именно В</w:t>
      </w:r>
      <w:r w:rsidR="002D3FE3" w:rsidRPr="00A9122E">
        <w:rPr>
          <w:bCs/>
          <w:sz w:val="28"/>
          <w:szCs w:val="28"/>
        </w:rPr>
        <w:t>ам. Не передавайте его другим людям. Он может навредить им, даже если симпт</w:t>
      </w:r>
      <w:r w:rsidRPr="00A9122E">
        <w:rPr>
          <w:bCs/>
          <w:sz w:val="28"/>
          <w:szCs w:val="28"/>
        </w:rPr>
        <w:t>омы их заболевания совпадают с В</w:t>
      </w:r>
      <w:r w:rsidR="002D3FE3" w:rsidRPr="00A9122E">
        <w:rPr>
          <w:bCs/>
          <w:sz w:val="28"/>
          <w:szCs w:val="28"/>
        </w:rPr>
        <w:t>ашими.</w:t>
      </w:r>
    </w:p>
    <w:p w14:paraId="1F1D97EF" w14:textId="70554795" w:rsidR="002D3FE3" w:rsidRPr="00A9122E" w:rsidRDefault="00463C9C" w:rsidP="005E661C">
      <w:pPr>
        <w:ind w:firstLine="567"/>
        <w:jc w:val="both"/>
        <w:rPr>
          <w:bCs/>
          <w:sz w:val="28"/>
          <w:szCs w:val="28"/>
        </w:rPr>
      </w:pPr>
      <w:r w:rsidRPr="00A9122E">
        <w:rPr>
          <w:bCs/>
          <w:sz w:val="28"/>
          <w:szCs w:val="28"/>
        </w:rPr>
        <w:t>Если у В</w:t>
      </w:r>
      <w:r w:rsidR="002D3FE3" w:rsidRPr="00A9122E">
        <w:rPr>
          <w:bCs/>
          <w:sz w:val="28"/>
          <w:szCs w:val="28"/>
        </w:rPr>
        <w:t xml:space="preserve">ас возникли какие-либо нежелательные реакции, обратитесь к лечащему врачу. Данная рекомендация распространяется на любые возможные нежелательные реакции, в том числе на не перечисленные в </w:t>
      </w:r>
      <w:r w:rsidR="00176E4A" w:rsidRPr="00A9122E">
        <w:rPr>
          <w:bCs/>
          <w:sz w:val="28"/>
          <w:szCs w:val="28"/>
        </w:rPr>
        <w:t>разделе «Возможные нежелательные реакции»</w:t>
      </w:r>
      <w:r w:rsidR="002D3FE3" w:rsidRPr="00A9122E">
        <w:rPr>
          <w:bCs/>
          <w:sz w:val="28"/>
          <w:szCs w:val="28"/>
        </w:rPr>
        <w:t xml:space="preserve"> листка-вкладыша. </w:t>
      </w:r>
    </w:p>
    <w:p w14:paraId="4D5A7E18" w14:textId="77777777" w:rsidR="002D3FE3" w:rsidRPr="00A9122E" w:rsidRDefault="002D3FE3" w:rsidP="002D3FE3">
      <w:pPr>
        <w:jc w:val="both"/>
        <w:rPr>
          <w:bCs/>
          <w:sz w:val="28"/>
          <w:szCs w:val="28"/>
        </w:rPr>
      </w:pPr>
    </w:p>
    <w:p w14:paraId="23A4497E" w14:textId="7E515661" w:rsidR="003242E7" w:rsidRPr="00A9122E" w:rsidRDefault="003242E7" w:rsidP="003242E7">
      <w:pPr>
        <w:jc w:val="center"/>
        <w:rPr>
          <w:b/>
          <w:bCs/>
          <w:sz w:val="28"/>
          <w:szCs w:val="28"/>
        </w:rPr>
      </w:pPr>
      <w:r w:rsidRPr="00A9122E">
        <w:rPr>
          <w:b/>
          <w:bCs/>
          <w:sz w:val="28"/>
          <w:szCs w:val="28"/>
        </w:rPr>
        <w:t xml:space="preserve">Содержание листка-вкладыша </w:t>
      </w:r>
    </w:p>
    <w:p w14:paraId="70A43A64" w14:textId="77777777" w:rsidR="00B11409" w:rsidRPr="00A9122E" w:rsidRDefault="00B11409" w:rsidP="003242E7">
      <w:pPr>
        <w:jc w:val="center"/>
        <w:rPr>
          <w:b/>
          <w:bCs/>
          <w:sz w:val="28"/>
          <w:szCs w:val="28"/>
        </w:rPr>
      </w:pPr>
    </w:p>
    <w:p w14:paraId="67610370" w14:textId="155C1968" w:rsidR="00B11409" w:rsidRPr="00A9122E" w:rsidRDefault="00B11409" w:rsidP="00FD5CE2">
      <w:pPr>
        <w:pStyle w:val="ae"/>
        <w:numPr>
          <w:ilvl w:val="0"/>
          <w:numId w:val="4"/>
        </w:numPr>
        <w:tabs>
          <w:tab w:val="left" w:pos="567"/>
        </w:tabs>
        <w:ind w:left="0" w:firstLine="0"/>
        <w:jc w:val="both"/>
        <w:rPr>
          <w:bCs/>
          <w:sz w:val="28"/>
          <w:szCs w:val="28"/>
        </w:rPr>
      </w:pPr>
      <w:r w:rsidRPr="00A9122E">
        <w:rPr>
          <w:bCs/>
          <w:sz w:val="28"/>
          <w:szCs w:val="28"/>
        </w:rPr>
        <w:t>Что из себя предс</w:t>
      </w:r>
      <w:r w:rsidR="00EC1ADA" w:rsidRPr="00A9122E">
        <w:rPr>
          <w:bCs/>
          <w:sz w:val="28"/>
          <w:szCs w:val="28"/>
        </w:rPr>
        <w:t>тавляет препарат Эторикоксиб-СЗ</w:t>
      </w:r>
      <w:r w:rsidRPr="00A9122E">
        <w:rPr>
          <w:bCs/>
          <w:sz w:val="28"/>
          <w:szCs w:val="28"/>
        </w:rPr>
        <w:t xml:space="preserve"> и для чего его применяют</w:t>
      </w:r>
    </w:p>
    <w:p w14:paraId="0FCDDC4C" w14:textId="77777777" w:rsidR="00B11409" w:rsidRPr="00A9122E" w:rsidRDefault="00B11409" w:rsidP="00FD5CE2">
      <w:pPr>
        <w:pStyle w:val="ae"/>
        <w:numPr>
          <w:ilvl w:val="0"/>
          <w:numId w:val="4"/>
        </w:numPr>
        <w:tabs>
          <w:tab w:val="left" w:pos="567"/>
        </w:tabs>
        <w:ind w:left="0" w:firstLine="0"/>
        <w:jc w:val="both"/>
        <w:rPr>
          <w:bCs/>
          <w:sz w:val="28"/>
          <w:szCs w:val="28"/>
        </w:rPr>
      </w:pPr>
      <w:r w:rsidRPr="00A9122E">
        <w:rPr>
          <w:bCs/>
          <w:sz w:val="28"/>
          <w:szCs w:val="28"/>
        </w:rPr>
        <w:t>О чем следует знать перед приемом препарата Эторикоксиб-СЗ</w:t>
      </w:r>
    </w:p>
    <w:p w14:paraId="678905B5" w14:textId="77777777" w:rsidR="00B11409" w:rsidRPr="00A9122E" w:rsidRDefault="00B11409" w:rsidP="00FD5CE2">
      <w:pPr>
        <w:pStyle w:val="a3"/>
        <w:numPr>
          <w:ilvl w:val="0"/>
          <w:numId w:val="4"/>
        </w:numPr>
        <w:tabs>
          <w:tab w:val="left" w:pos="567"/>
          <w:tab w:val="left" w:pos="720"/>
        </w:tabs>
        <w:spacing w:before="0" w:beforeAutospacing="0" w:after="0" w:afterAutospacing="0"/>
        <w:ind w:left="0" w:firstLine="0"/>
        <w:jc w:val="both"/>
        <w:rPr>
          <w:sz w:val="28"/>
          <w:szCs w:val="28"/>
        </w:rPr>
      </w:pPr>
      <w:r w:rsidRPr="00A9122E">
        <w:rPr>
          <w:sz w:val="28"/>
          <w:szCs w:val="28"/>
        </w:rPr>
        <w:t>Прием препарата Эторикоксиб-СЗ</w:t>
      </w:r>
    </w:p>
    <w:p w14:paraId="0EACD024" w14:textId="77777777" w:rsidR="00B11409" w:rsidRPr="00A9122E" w:rsidRDefault="00B11409" w:rsidP="00FD5CE2">
      <w:pPr>
        <w:pStyle w:val="ae"/>
        <w:numPr>
          <w:ilvl w:val="0"/>
          <w:numId w:val="4"/>
        </w:numPr>
        <w:tabs>
          <w:tab w:val="left" w:pos="567"/>
        </w:tabs>
        <w:ind w:left="0" w:firstLine="0"/>
        <w:jc w:val="both"/>
        <w:rPr>
          <w:bCs/>
          <w:sz w:val="28"/>
          <w:szCs w:val="28"/>
        </w:rPr>
      </w:pPr>
      <w:r w:rsidRPr="00A9122E">
        <w:rPr>
          <w:bCs/>
          <w:sz w:val="28"/>
          <w:szCs w:val="28"/>
        </w:rPr>
        <w:t>Возможные нежелательные реакции</w:t>
      </w:r>
    </w:p>
    <w:p w14:paraId="16B9B153" w14:textId="77777777" w:rsidR="00B11409" w:rsidRPr="00A9122E" w:rsidRDefault="00B11409" w:rsidP="00FD5CE2">
      <w:pPr>
        <w:pStyle w:val="ae"/>
        <w:numPr>
          <w:ilvl w:val="0"/>
          <w:numId w:val="4"/>
        </w:numPr>
        <w:tabs>
          <w:tab w:val="left" w:pos="567"/>
        </w:tabs>
        <w:ind w:left="0" w:firstLine="0"/>
        <w:jc w:val="both"/>
        <w:rPr>
          <w:bCs/>
          <w:sz w:val="28"/>
          <w:szCs w:val="28"/>
        </w:rPr>
      </w:pPr>
      <w:r w:rsidRPr="00A9122E">
        <w:rPr>
          <w:bCs/>
          <w:sz w:val="28"/>
          <w:szCs w:val="28"/>
        </w:rPr>
        <w:t>Хранение препарата</w:t>
      </w:r>
      <w:r w:rsidRPr="00A9122E">
        <w:rPr>
          <w:sz w:val="28"/>
          <w:szCs w:val="28"/>
        </w:rPr>
        <w:t xml:space="preserve"> Эторикоксиб-СЗ</w:t>
      </w:r>
    </w:p>
    <w:p w14:paraId="6CD47220" w14:textId="77777777" w:rsidR="00B11409" w:rsidRPr="00A9122E" w:rsidRDefault="00B11409" w:rsidP="00FD5CE2">
      <w:pPr>
        <w:pStyle w:val="ae"/>
        <w:numPr>
          <w:ilvl w:val="0"/>
          <w:numId w:val="4"/>
        </w:numPr>
        <w:tabs>
          <w:tab w:val="left" w:pos="567"/>
        </w:tabs>
        <w:ind w:left="0" w:firstLine="0"/>
        <w:jc w:val="both"/>
        <w:rPr>
          <w:bCs/>
          <w:sz w:val="28"/>
          <w:szCs w:val="28"/>
        </w:rPr>
      </w:pPr>
      <w:r w:rsidRPr="00A9122E">
        <w:rPr>
          <w:sz w:val="28"/>
          <w:szCs w:val="28"/>
        </w:rPr>
        <w:t>Содержание упаковки и прочие сведения</w:t>
      </w:r>
    </w:p>
    <w:p w14:paraId="2D2B1F93" w14:textId="77777777" w:rsidR="009C21F0" w:rsidRPr="00A9122E" w:rsidRDefault="009C21F0" w:rsidP="002D3FE3">
      <w:pPr>
        <w:jc w:val="both"/>
        <w:rPr>
          <w:bCs/>
          <w:i/>
          <w:sz w:val="28"/>
          <w:szCs w:val="28"/>
        </w:rPr>
      </w:pPr>
    </w:p>
    <w:p w14:paraId="43156B27" w14:textId="77777777" w:rsidR="001C0300" w:rsidRDefault="00072C7A" w:rsidP="001C0300">
      <w:pPr>
        <w:pStyle w:val="ae"/>
        <w:numPr>
          <w:ilvl w:val="0"/>
          <w:numId w:val="8"/>
        </w:numPr>
        <w:tabs>
          <w:tab w:val="left" w:pos="567"/>
        </w:tabs>
        <w:ind w:left="567" w:hanging="567"/>
        <w:jc w:val="center"/>
        <w:rPr>
          <w:b/>
          <w:bCs/>
          <w:sz w:val="28"/>
          <w:szCs w:val="28"/>
        </w:rPr>
      </w:pPr>
      <w:r w:rsidRPr="00A9122E">
        <w:rPr>
          <w:b/>
          <w:bCs/>
          <w:sz w:val="28"/>
          <w:szCs w:val="28"/>
        </w:rPr>
        <w:t>Что из себя предс</w:t>
      </w:r>
      <w:r w:rsidR="00EC1ADA" w:rsidRPr="00A9122E">
        <w:rPr>
          <w:b/>
          <w:bCs/>
          <w:sz w:val="28"/>
          <w:szCs w:val="28"/>
        </w:rPr>
        <w:t>тавляет препарат Эторикоксиб-СЗ</w:t>
      </w:r>
    </w:p>
    <w:p w14:paraId="6A671E3F" w14:textId="27BC91AF" w:rsidR="00072C7A" w:rsidRPr="00A9122E" w:rsidRDefault="00072C7A" w:rsidP="001C0300">
      <w:pPr>
        <w:pStyle w:val="ae"/>
        <w:tabs>
          <w:tab w:val="left" w:pos="567"/>
        </w:tabs>
        <w:ind w:left="567"/>
        <w:jc w:val="center"/>
        <w:rPr>
          <w:b/>
          <w:bCs/>
          <w:sz w:val="28"/>
          <w:szCs w:val="28"/>
        </w:rPr>
      </w:pPr>
      <w:r w:rsidRPr="00A9122E">
        <w:rPr>
          <w:b/>
          <w:bCs/>
          <w:sz w:val="28"/>
          <w:szCs w:val="28"/>
        </w:rPr>
        <w:t>и для чего его применяют</w:t>
      </w:r>
    </w:p>
    <w:p w14:paraId="50D2B04D" w14:textId="56F25298" w:rsidR="00FC1BC5" w:rsidRPr="00A9122E" w:rsidRDefault="00FC1BC5" w:rsidP="00316268">
      <w:pPr>
        <w:rPr>
          <w:sz w:val="28"/>
          <w:szCs w:val="28"/>
        </w:rPr>
      </w:pPr>
      <w:r w:rsidRPr="00A9122E">
        <w:rPr>
          <w:sz w:val="28"/>
          <w:szCs w:val="28"/>
        </w:rPr>
        <w:t>Препарат Эторикоксиб-СЗ содержит действующее вещество эторикоксиб.</w:t>
      </w:r>
    </w:p>
    <w:p w14:paraId="3DC25097" w14:textId="1242AEFB" w:rsidR="00600EE5" w:rsidRPr="00A9122E" w:rsidRDefault="004016B0" w:rsidP="00A22780">
      <w:pPr>
        <w:jc w:val="both"/>
        <w:rPr>
          <w:sz w:val="28"/>
          <w:szCs w:val="28"/>
        </w:rPr>
      </w:pPr>
      <w:r w:rsidRPr="00A9122E">
        <w:rPr>
          <w:sz w:val="28"/>
          <w:szCs w:val="28"/>
        </w:rPr>
        <w:t xml:space="preserve">Эторикоксиб-СЗ </w:t>
      </w:r>
      <w:r w:rsidR="004C1120" w:rsidRPr="00A9122E">
        <w:rPr>
          <w:sz w:val="28"/>
          <w:szCs w:val="28"/>
        </w:rPr>
        <w:t>‒</w:t>
      </w:r>
      <w:r w:rsidR="004C1120" w:rsidRPr="00A9122E">
        <w:rPr>
          <w:sz w:val="28"/>
          <w:szCs w:val="28"/>
          <w:shd w:val="clear" w:color="auto" w:fill="FFFFFF"/>
        </w:rPr>
        <w:t xml:space="preserve"> </w:t>
      </w:r>
      <w:r w:rsidR="004C1120" w:rsidRPr="00A9122E">
        <w:rPr>
          <w:sz w:val="28"/>
          <w:szCs w:val="28"/>
        </w:rPr>
        <w:t>нестероидный противовоспалительный препарат</w:t>
      </w:r>
      <w:r w:rsidR="00611A81" w:rsidRPr="00A9122E">
        <w:rPr>
          <w:szCs w:val="28"/>
        </w:rPr>
        <w:t>,</w:t>
      </w:r>
      <w:r w:rsidR="00854B63" w:rsidRPr="00A9122E">
        <w:rPr>
          <w:sz w:val="28"/>
          <w:szCs w:val="28"/>
          <w:shd w:val="clear" w:color="auto" w:fill="FFFFFF"/>
        </w:rPr>
        <w:t xml:space="preserve"> </w:t>
      </w:r>
      <w:r w:rsidR="00600EE5" w:rsidRPr="00A9122E">
        <w:rPr>
          <w:sz w:val="28"/>
          <w:szCs w:val="28"/>
          <w:shd w:val="clear" w:color="auto" w:fill="FFFFFF"/>
        </w:rPr>
        <w:t>в терапевтически</w:t>
      </w:r>
      <w:r w:rsidR="00F11F19" w:rsidRPr="00A9122E">
        <w:rPr>
          <w:sz w:val="28"/>
          <w:szCs w:val="28"/>
          <w:shd w:val="clear" w:color="auto" w:fill="FFFFFF"/>
        </w:rPr>
        <w:t>х дозах применяется как</w:t>
      </w:r>
      <w:r w:rsidR="00600EE5" w:rsidRPr="00A9122E">
        <w:rPr>
          <w:sz w:val="28"/>
          <w:szCs w:val="28"/>
          <w:shd w:val="clear" w:color="auto" w:fill="FFFFFF"/>
        </w:rPr>
        <w:t xml:space="preserve"> жаропонижающее, противо</w:t>
      </w:r>
      <w:r w:rsidR="00611A81" w:rsidRPr="00A9122E">
        <w:rPr>
          <w:sz w:val="28"/>
          <w:szCs w:val="28"/>
          <w:shd w:val="clear" w:color="auto" w:fill="FFFFFF"/>
        </w:rPr>
        <w:t>воспалительное и обезболивающее</w:t>
      </w:r>
      <w:r w:rsidR="00F11F19" w:rsidRPr="00A9122E">
        <w:rPr>
          <w:sz w:val="28"/>
          <w:szCs w:val="28"/>
          <w:shd w:val="clear" w:color="auto" w:fill="FFFFFF"/>
        </w:rPr>
        <w:t xml:space="preserve"> средство.</w:t>
      </w:r>
    </w:p>
    <w:p w14:paraId="629A89CB" w14:textId="77777777" w:rsidR="00BE00F0" w:rsidRPr="00A9122E" w:rsidRDefault="00BE00F0" w:rsidP="00611A81">
      <w:pPr>
        <w:jc w:val="both"/>
        <w:rPr>
          <w:sz w:val="28"/>
          <w:szCs w:val="28"/>
        </w:rPr>
      </w:pPr>
    </w:p>
    <w:p w14:paraId="2311E5F2" w14:textId="2816C351" w:rsidR="003717A9" w:rsidRPr="00A9122E" w:rsidRDefault="00CE7F71" w:rsidP="003717A9">
      <w:pPr>
        <w:rPr>
          <w:sz w:val="28"/>
          <w:szCs w:val="28"/>
        </w:rPr>
      </w:pPr>
      <w:r w:rsidRPr="00A9122E">
        <w:rPr>
          <w:b/>
          <w:sz w:val="28"/>
          <w:szCs w:val="28"/>
        </w:rPr>
        <w:t xml:space="preserve">Показания к применению </w:t>
      </w:r>
    </w:p>
    <w:p w14:paraId="098D33E9" w14:textId="381A1987" w:rsidR="00EC1ADA" w:rsidRPr="00A9122E" w:rsidRDefault="003717A9" w:rsidP="00EC1ADA">
      <w:pPr>
        <w:pStyle w:val="ae"/>
        <w:numPr>
          <w:ilvl w:val="0"/>
          <w:numId w:val="9"/>
        </w:numPr>
        <w:ind w:left="567" w:hanging="567"/>
        <w:jc w:val="both"/>
        <w:rPr>
          <w:sz w:val="28"/>
          <w:szCs w:val="28"/>
          <w:lang w:eastAsia="en-US"/>
        </w:rPr>
      </w:pPr>
      <w:r w:rsidRPr="00A9122E">
        <w:rPr>
          <w:sz w:val="28"/>
          <w:szCs w:val="28"/>
        </w:rPr>
        <w:t>Лечение хронической боли в нижней части спины</w:t>
      </w:r>
      <w:r w:rsidR="00316268">
        <w:rPr>
          <w:sz w:val="28"/>
          <w:szCs w:val="28"/>
        </w:rPr>
        <w:t>.</w:t>
      </w:r>
    </w:p>
    <w:p w14:paraId="241CFBAF" w14:textId="5845A774" w:rsidR="00EC1ADA" w:rsidRPr="00A9122E" w:rsidRDefault="003717A9" w:rsidP="00EC1ADA">
      <w:pPr>
        <w:pStyle w:val="ae"/>
        <w:numPr>
          <w:ilvl w:val="0"/>
          <w:numId w:val="9"/>
        </w:numPr>
        <w:ind w:left="567" w:hanging="567"/>
        <w:jc w:val="both"/>
        <w:rPr>
          <w:sz w:val="28"/>
          <w:szCs w:val="28"/>
          <w:lang w:eastAsia="en-US"/>
        </w:rPr>
      </w:pPr>
      <w:r w:rsidRPr="00A9122E">
        <w:rPr>
          <w:sz w:val="28"/>
          <w:szCs w:val="28"/>
        </w:rPr>
        <w:t>Симптоматическая терапия остеоартрита, ревматоидного артрита, анкилозирующего с</w:t>
      </w:r>
      <w:r w:rsidR="00A22780" w:rsidRPr="00A9122E">
        <w:rPr>
          <w:sz w:val="28"/>
          <w:szCs w:val="28"/>
        </w:rPr>
        <w:t>пондилита, боли и воспале</w:t>
      </w:r>
      <w:r w:rsidRPr="00A9122E">
        <w:rPr>
          <w:sz w:val="28"/>
          <w:szCs w:val="28"/>
        </w:rPr>
        <w:t>ния, связанные с острым подагрическим артритом</w:t>
      </w:r>
      <w:r w:rsidR="00316268">
        <w:rPr>
          <w:sz w:val="28"/>
          <w:szCs w:val="28"/>
        </w:rPr>
        <w:t>.</w:t>
      </w:r>
    </w:p>
    <w:p w14:paraId="3679F0EB" w14:textId="78801E39" w:rsidR="003717A9" w:rsidRPr="00A9122E" w:rsidRDefault="003717A9" w:rsidP="00EC1ADA">
      <w:pPr>
        <w:pStyle w:val="ae"/>
        <w:numPr>
          <w:ilvl w:val="0"/>
          <w:numId w:val="9"/>
        </w:numPr>
        <w:ind w:left="567" w:hanging="567"/>
        <w:jc w:val="both"/>
        <w:rPr>
          <w:sz w:val="28"/>
          <w:szCs w:val="28"/>
          <w:lang w:eastAsia="en-US"/>
        </w:rPr>
      </w:pPr>
      <w:r w:rsidRPr="00A9122E">
        <w:rPr>
          <w:sz w:val="28"/>
          <w:szCs w:val="28"/>
        </w:rPr>
        <w:t>Краткосрочная терапия умеренной, острой боли после стоматологических операций</w:t>
      </w:r>
      <w:r w:rsidR="00316268">
        <w:rPr>
          <w:sz w:val="28"/>
          <w:szCs w:val="28"/>
        </w:rPr>
        <w:t>.</w:t>
      </w:r>
    </w:p>
    <w:p w14:paraId="2C96ED23" w14:textId="3B969250" w:rsidR="00EC1ADA" w:rsidRPr="00A9122E" w:rsidRDefault="00EC1ADA" w:rsidP="00D01D08">
      <w:pPr>
        <w:pStyle w:val="a3"/>
        <w:shd w:val="clear" w:color="auto" w:fill="FFFFFF"/>
        <w:spacing w:before="0" w:beforeAutospacing="0" w:after="0" w:afterAutospacing="0"/>
        <w:jc w:val="both"/>
        <w:rPr>
          <w:sz w:val="28"/>
          <w:szCs w:val="28"/>
        </w:rPr>
      </w:pPr>
      <w:r w:rsidRPr="00A9122E">
        <w:rPr>
          <w:sz w:val="28"/>
          <w:szCs w:val="28"/>
        </w:rPr>
        <w:lastRenderedPageBreak/>
        <w:t>Эторикоксиб-СЗ показан к применению у взрослых</w:t>
      </w:r>
      <w:r w:rsidR="00766EA5">
        <w:rPr>
          <w:sz w:val="28"/>
          <w:szCs w:val="28"/>
        </w:rPr>
        <w:t xml:space="preserve"> и детей старше 16 лет</w:t>
      </w:r>
      <w:r w:rsidRPr="00A9122E">
        <w:rPr>
          <w:sz w:val="28"/>
          <w:szCs w:val="28"/>
        </w:rPr>
        <w:t>.</w:t>
      </w:r>
    </w:p>
    <w:p w14:paraId="7F1C3D3C" w14:textId="5ED83236" w:rsidR="004853CF" w:rsidRDefault="003717A9" w:rsidP="003717A9">
      <w:pPr>
        <w:pStyle w:val="2"/>
        <w:numPr>
          <w:ilvl w:val="0"/>
          <w:numId w:val="0"/>
        </w:numPr>
        <w:tabs>
          <w:tab w:val="left" w:pos="152"/>
        </w:tabs>
        <w:rPr>
          <w:rFonts w:cs="Times New Roman"/>
          <w:szCs w:val="28"/>
        </w:rPr>
      </w:pPr>
      <w:r w:rsidRPr="00A9122E">
        <w:rPr>
          <w:rFonts w:cs="Times New Roman"/>
          <w:szCs w:val="28"/>
        </w:rPr>
        <w:t xml:space="preserve">Решение о назначении селективного ингибитора </w:t>
      </w:r>
      <w:r w:rsidR="00766EA5" w:rsidRPr="00766EA5">
        <w:rPr>
          <w:rFonts w:cs="Times New Roman"/>
          <w:szCs w:val="28"/>
        </w:rPr>
        <w:t>циклооксигеназы-2 (</w:t>
      </w:r>
      <w:r w:rsidRPr="00766EA5">
        <w:rPr>
          <w:rFonts w:cs="Times New Roman"/>
          <w:szCs w:val="28"/>
        </w:rPr>
        <w:t>ЦОГ-2</w:t>
      </w:r>
      <w:r w:rsidR="00766EA5" w:rsidRPr="00766EA5">
        <w:rPr>
          <w:rFonts w:cs="Times New Roman"/>
          <w:szCs w:val="28"/>
        </w:rPr>
        <w:t>)</w:t>
      </w:r>
      <w:r w:rsidRPr="00766EA5">
        <w:rPr>
          <w:rFonts w:cs="Times New Roman"/>
          <w:szCs w:val="28"/>
        </w:rPr>
        <w:t xml:space="preserve"> должно быть обосновано с учетом общих рисков для каждого ко</w:t>
      </w:r>
      <w:r w:rsidRPr="00A9122E">
        <w:rPr>
          <w:rFonts w:cs="Times New Roman"/>
          <w:szCs w:val="28"/>
        </w:rPr>
        <w:t>нкретного пациента</w:t>
      </w:r>
      <w:r w:rsidR="00026E99" w:rsidRPr="00A9122E">
        <w:rPr>
          <w:rFonts w:cs="Times New Roman"/>
          <w:szCs w:val="28"/>
        </w:rPr>
        <w:t>.</w:t>
      </w:r>
    </w:p>
    <w:p w14:paraId="79662D24" w14:textId="37FD0F32" w:rsidR="00A74E3B" w:rsidRPr="00A9122E" w:rsidRDefault="00AF71FE" w:rsidP="00D01D08">
      <w:pPr>
        <w:jc w:val="both"/>
        <w:rPr>
          <w:bCs/>
          <w:sz w:val="28"/>
          <w:szCs w:val="28"/>
        </w:rPr>
      </w:pPr>
      <w:r w:rsidRPr="00A9122E">
        <w:rPr>
          <w:bCs/>
          <w:sz w:val="28"/>
          <w:szCs w:val="28"/>
        </w:rPr>
        <w:t>Если улучшение не наступило</w:t>
      </w:r>
      <w:r w:rsidR="00F11F19" w:rsidRPr="00A9122E">
        <w:rPr>
          <w:bCs/>
          <w:sz w:val="28"/>
          <w:szCs w:val="28"/>
        </w:rPr>
        <w:t xml:space="preserve"> </w:t>
      </w:r>
      <w:r w:rsidRPr="00A9122E">
        <w:rPr>
          <w:bCs/>
          <w:sz w:val="28"/>
          <w:szCs w:val="28"/>
        </w:rPr>
        <w:t xml:space="preserve">или Вы чувствуете ухудшение через 3 дня, </w:t>
      </w:r>
      <w:r w:rsidR="00F11F19" w:rsidRPr="00A9122E">
        <w:rPr>
          <w:bCs/>
          <w:sz w:val="28"/>
          <w:szCs w:val="28"/>
        </w:rPr>
        <w:t>необходимо обратиться к врачу.</w:t>
      </w:r>
    </w:p>
    <w:p w14:paraId="255EF8FE" w14:textId="77777777" w:rsidR="005A526F" w:rsidRPr="00A9122E" w:rsidRDefault="005A526F" w:rsidP="00CA092A">
      <w:pPr>
        <w:tabs>
          <w:tab w:val="left" w:pos="567"/>
        </w:tabs>
        <w:rPr>
          <w:bCs/>
          <w:sz w:val="28"/>
          <w:szCs w:val="28"/>
        </w:rPr>
      </w:pPr>
    </w:p>
    <w:p w14:paraId="4782DC0C" w14:textId="77777777" w:rsidR="004016B0" w:rsidRPr="00A9122E" w:rsidRDefault="009C21F0" w:rsidP="001C0300">
      <w:pPr>
        <w:pStyle w:val="ae"/>
        <w:numPr>
          <w:ilvl w:val="0"/>
          <w:numId w:val="8"/>
        </w:numPr>
        <w:tabs>
          <w:tab w:val="left" w:pos="567"/>
        </w:tabs>
        <w:ind w:left="567" w:hanging="567"/>
        <w:jc w:val="center"/>
        <w:rPr>
          <w:b/>
          <w:bCs/>
          <w:sz w:val="28"/>
          <w:szCs w:val="28"/>
        </w:rPr>
      </w:pPr>
      <w:r w:rsidRPr="00A9122E">
        <w:rPr>
          <w:b/>
          <w:bCs/>
          <w:sz w:val="28"/>
          <w:szCs w:val="28"/>
        </w:rPr>
        <w:t>О чем следует знать перед приемом препарата Эторикоксиб-СЗ</w:t>
      </w:r>
    </w:p>
    <w:p w14:paraId="2431B454" w14:textId="77777777" w:rsidR="00D01D08" w:rsidRDefault="00F256F5" w:rsidP="00D01D08">
      <w:pPr>
        <w:pStyle w:val="20"/>
        <w:shd w:val="clear" w:color="auto" w:fill="FFFFFF"/>
        <w:spacing w:before="0" w:beforeAutospacing="0" w:after="0" w:afterAutospacing="0"/>
        <w:rPr>
          <w:sz w:val="28"/>
          <w:szCs w:val="28"/>
        </w:rPr>
      </w:pPr>
      <w:r w:rsidRPr="00A9122E">
        <w:rPr>
          <w:sz w:val="28"/>
          <w:szCs w:val="28"/>
        </w:rPr>
        <w:t>Противопоказания</w:t>
      </w:r>
    </w:p>
    <w:p w14:paraId="23DAC72A" w14:textId="0F4D5139" w:rsidR="009C21F0" w:rsidRPr="00A9122E" w:rsidRDefault="009C21F0" w:rsidP="00D01D08">
      <w:pPr>
        <w:pStyle w:val="20"/>
        <w:shd w:val="clear" w:color="auto" w:fill="FFFFFF"/>
        <w:spacing w:before="0" w:beforeAutospacing="0" w:after="0" w:afterAutospacing="0"/>
        <w:rPr>
          <w:sz w:val="28"/>
          <w:szCs w:val="28"/>
        </w:rPr>
      </w:pPr>
      <w:r w:rsidRPr="00A9122E">
        <w:rPr>
          <w:sz w:val="28"/>
          <w:szCs w:val="28"/>
        </w:rPr>
        <w:t>Не принимайте препарат</w:t>
      </w:r>
      <w:r w:rsidRPr="00A9122E">
        <w:rPr>
          <w:b w:val="0"/>
          <w:bCs w:val="0"/>
          <w:sz w:val="28"/>
          <w:szCs w:val="28"/>
        </w:rPr>
        <w:t xml:space="preserve"> </w:t>
      </w:r>
      <w:r w:rsidRPr="00A9122E">
        <w:rPr>
          <w:bCs w:val="0"/>
          <w:sz w:val="28"/>
          <w:szCs w:val="28"/>
        </w:rPr>
        <w:t>Эторикоксиб-СЗ:</w:t>
      </w:r>
    </w:p>
    <w:p w14:paraId="1B176AEC" w14:textId="77777777" w:rsidR="009C21F0" w:rsidRPr="00A9122E" w:rsidRDefault="009C21F0" w:rsidP="009C21F0">
      <w:pPr>
        <w:pStyle w:val="20"/>
        <w:shd w:val="clear" w:color="auto" w:fill="FFFFFF"/>
        <w:spacing w:before="0" w:beforeAutospacing="0" w:after="0" w:afterAutospacing="0"/>
        <w:jc w:val="both"/>
        <w:rPr>
          <w:b w:val="0"/>
          <w:sz w:val="28"/>
          <w:szCs w:val="28"/>
        </w:rPr>
      </w:pPr>
      <w:r w:rsidRPr="00A9122E">
        <w:rPr>
          <w:b w:val="0"/>
          <w:szCs w:val="28"/>
        </w:rPr>
        <w:t>‒</w:t>
      </w:r>
      <w:r w:rsidRPr="00A9122E">
        <w:rPr>
          <w:b w:val="0"/>
          <w:sz w:val="28"/>
          <w:szCs w:val="28"/>
        </w:rPr>
        <w:t xml:space="preserve"> если у Вас аллергия на эторикоксиб или любые другие компоненты препарата (перечисленные в разделе 6 листка-вкладыша);</w:t>
      </w:r>
    </w:p>
    <w:p w14:paraId="6C6D8DB3" w14:textId="51B74DE3"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w:t>
      </w:r>
      <w:r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язвенная болезнь желудка и 12-перстной кишки в стадии обострения или активное желудочно-кишечное кровотечение;</w:t>
      </w:r>
    </w:p>
    <w:p w14:paraId="41E209CB" w14:textId="23A4A4FC" w:rsidR="009C21F0" w:rsidRPr="00A9122E" w:rsidRDefault="009C21F0" w:rsidP="00A70FB0">
      <w:pPr>
        <w:pStyle w:val="a3"/>
        <w:shd w:val="clear" w:color="auto" w:fill="FFFFFF"/>
        <w:tabs>
          <w:tab w:val="left" w:pos="567"/>
        </w:tabs>
        <w:spacing w:before="0" w:beforeAutospacing="0" w:after="0" w:afterAutospacing="0"/>
        <w:jc w:val="both"/>
        <w:rPr>
          <w:sz w:val="28"/>
          <w:szCs w:val="28"/>
        </w:rPr>
      </w:pPr>
      <w:r w:rsidRPr="00A9122E">
        <w:rPr>
          <w:szCs w:val="28"/>
        </w:rPr>
        <w:t>–</w:t>
      </w:r>
      <w:r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полное или неполное сочетание бронхиальной астмы, острого р</w:t>
      </w:r>
      <w:r w:rsidR="00E24FE8" w:rsidRPr="00A9122E">
        <w:rPr>
          <w:sz w:val="28"/>
          <w:szCs w:val="28"/>
        </w:rPr>
        <w:t>и</w:t>
      </w:r>
      <w:r w:rsidRPr="00A9122E">
        <w:rPr>
          <w:sz w:val="28"/>
          <w:szCs w:val="28"/>
        </w:rPr>
        <w:t>нита, рецидивирующего полипоза носа и околоносовых пазух и непереносимости ацетилсалициловой кислоты или непереносимости других нестероидных противовоспалительных препаратов (в том числе в анамнезе);</w:t>
      </w:r>
    </w:p>
    <w:p w14:paraId="179E996C" w14:textId="7C5D5DD9" w:rsidR="009C21F0" w:rsidRPr="00A9122E" w:rsidRDefault="009C21F0" w:rsidP="009C21F0">
      <w:pPr>
        <w:pStyle w:val="a3"/>
        <w:shd w:val="clear" w:color="auto" w:fill="FFFFFF"/>
        <w:spacing w:before="0" w:beforeAutospacing="0" w:after="0" w:afterAutospacing="0"/>
        <w:jc w:val="both"/>
        <w:rPr>
          <w:sz w:val="28"/>
          <w:szCs w:val="28"/>
        </w:rPr>
      </w:pPr>
      <w:r w:rsidRPr="00766EA5">
        <w:rPr>
          <w:szCs w:val="28"/>
        </w:rPr>
        <w:t>–</w:t>
      </w:r>
      <w:r w:rsidRPr="00766EA5">
        <w:rPr>
          <w:sz w:val="28"/>
          <w:szCs w:val="28"/>
        </w:rPr>
        <w:t xml:space="preserve"> </w:t>
      </w:r>
      <w:r w:rsidR="004F2554" w:rsidRPr="00766EA5">
        <w:rPr>
          <w:sz w:val="28"/>
          <w:szCs w:val="28"/>
        </w:rPr>
        <w:t>если у Вас</w:t>
      </w:r>
      <w:r w:rsidR="004F2554" w:rsidRPr="00766EA5">
        <w:rPr>
          <w:b/>
          <w:sz w:val="28"/>
          <w:szCs w:val="28"/>
        </w:rPr>
        <w:t xml:space="preserve"> </w:t>
      </w:r>
      <w:r w:rsidRPr="00766EA5">
        <w:rPr>
          <w:sz w:val="28"/>
          <w:szCs w:val="28"/>
        </w:rPr>
        <w:t>беременность и лактация;</w:t>
      </w:r>
    </w:p>
    <w:p w14:paraId="3A70948F" w14:textId="3F8466F9" w:rsidR="009C21F0" w:rsidRPr="00A9122E" w:rsidRDefault="009C21F0" w:rsidP="00A70FB0">
      <w:pPr>
        <w:pStyle w:val="a3"/>
        <w:shd w:val="clear" w:color="auto" w:fill="FFFFFF"/>
        <w:tabs>
          <w:tab w:val="left" w:pos="567"/>
        </w:tabs>
        <w:spacing w:before="0" w:beforeAutospacing="0" w:after="0" w:afterAutospacing="0"/>
        <w:jc w:val="both"/>
        <w:rPr>
          <w:sz w:val="28"/>
          <w:szCs w:val="28"/>
        </w:rPr>
      </w:pPr>
      <w:r w:rsidRPr="00A9122E">
        <w:rPr>
          <w:szCs w:val="28"/>
        </w:rPr>
        <w:t>–</w:t>
      </w:r>
      <w:r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 xml:space="preserve">тяжелые нарушения функции печени (сывороточный альбумин </w:t>
      </w:r>
      <w:r w:rsidR="000C5CBB" w:rsidRPr="00A9122E">
        <w:rPr>
          <w:sz w:val="28"/>
          <w:szCs w:val="28"/>
        </w:rPr>
        <w:br/>
      </w:r>
      <w:r w:rsidRPr="00A9122E">
        <w:rPr>
          <w:sz w:val="28"/>
          <w:szCs w:val="28"/>
        </w:rPr>
        <w:t xml:space="preserve">&lt;25 г/л или ≥10 баллов по шкале Чайлд-Пью);  </w:t>
      </w:r>
    </w:p>
    <w:p w14:paraId="0C000101" w14:textId="1A2B088C"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w:t>
      </w:r>
      <w:r w:rsidR="00A70FB0"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 xml:space="preserve">тяжелая почечная недостаточность (клиренс креатинина менее </w:t>
      </w:r>
      <w:r w:rsidR="004F2554" w:rsidRPr="00A9122E">
        <w:rPr>
          <w:sz w:val="28"/>
          <w:szCs w:val="28"/>
        </w:rPr>
        <w:br/>
      </w:r>
      <w:r w:rsidRPr="00A9122E">
        <w:rPr>
          <w:sz w:val="28"/>
          <w:szCs w:val="28"/>
        </w:rPr>
        <w:t xml:space="preserve">30 мл/мин); </w:t>
      </w:r>
    </w:p>
    <w:p w14:paraId="773328AD" w14:textId="7FF3933C" w:rsidR="009C21F0" w:rsidRPr="00A9122E" w:rsidRDefault="009C21F0" w:rsidP="009C21F0">
      <w:pPr>
        <w:pStyle w:val="a3"/>
        <w:shd w:val="clear" w:color="auto" w:fill="FFFFFF"/>
        <w:spacing w:before="0" w:beforeAutospacing="0" w:after="0" w:afterAutospacing="0"/>
        <w:jc w:val="both"/>
        <w:rPr>
          <w:sz w:val="28"/>
          <w:szCs w:val="28"/>
        </w:rPr>
      </w:pPr>
      <w:r w:rsidRPr="00766EA5">
        <w:rPr>
          <w:szCs w:val="28"/>
        </w:rPr>
        <w:t>–</w:t>
      </w:r>
      <w:r w:rsidRPr="00766EA5">
        <w:rPr>
          <w:sz w:val="28"/>
          <w:szCs w:val="28"/>
        </w:rPr>
        <w:t xml:space="preserve"> </w:t>
      </w:r>
      <w:r w:rsidR="004F2554" w:rsidRPr="00766EA5">
        <w:rPr>
          <w:sz w:val="28"/>
          <w:szCs w:val="28"/>
        </w:rPr>
        <w:t xml:space="preserve">если у Вас </w:t>
      </w:r>
      <w:r w:rsidRPr="00766EA5">
        <w:rPr>
          <w:sz w:val="28"/>
          <w:szCs w:val="28"/>
        </w:rPr>
        <w:t>детский возраст до 16 лет;</w:t>
      </w:r>
      <w:r w:rsidRPr="00A9122E">
        <w:rPr>
          <w:sz w:val="28"/>
          <w:szCs w:val="28"/>
        </w:rPr>
        <w:t xml:space="preserve">  </w:t>
      </w:r>
    </w:p>
    <w:p w14:paraId="00AC6039" w14:textId="50615056"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w:t>
      </w:r>
      <w:r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воспалительные заболевания кишечника;</w:t>
      </w:r>
    </w:p>
    <w:p w14:paraId="6FF4296B" w14:textId="39339F06"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w:t>
      </w:r>
      <w:r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хроническая сердечная недостаточность (II-IV функциональный класс по NYHA);</w:t>
      </w:r>
    </w:p>
    <w:p w14:paraId="04E5EF5A" w14:textId="484C1655"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w:t>
      </w:r>
      <w:r w:rsidRPr="00A9122E">
        <w:rPr>
          <w:sz w:val="28"/>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неконтролируемая артериальная гипертензия, при которой показатели АД стойко превышают 140/90 мм рт. ст.;</w:t>
      </w:r>
    </w:p>
    <w:p w14:paraId="041C09EB" w14:textId="15B3DAC1"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подтвержденная ишемическая болезнь сердца, заболевания периферических артерий и/или цереброваскулярные заболевания;</w:t>
      </w:r>
    </w:p>
    <w:p w14:paraId="42B53504" w14:textId="4B945803" w:rsidR="009C21F0" w:rsidRPr="00A9122E" w:rsidRDefault="009C21F0" w:rsidP="009C21F0">
      <w:pPr>
        <w:pStyle w:val="a3"/>
        <w:shd w:val="clear" w:color="auto" w:fill="FFFFFF"/>
        <w:spacing w:before="0" w:beforeAutospacing="0" w:after="0" w:afterAutospacing="0"/>
        <w:jc w:val="both"/>
        <w:rPr>
          <w:sz w:val="28"/>
          <w:szCs w:val="28"/>
        </w:rPr>
      </w:pPr>
      <w:r w:rsidRPr="00A9122E">
        <w:rPr>
          <w:szCs w:val="28"/>
        </w:rPr>
        <w:t>–</w:t>
      </w:r>
      <w:r w:rsidR="000C5CBB" w:rsidRPr="00A9122E">
        <w:rPr>
          <w:szCs w:val="28"/>
        </w:rPr>
        <w:t xml:space="preserve"> </w:t>
      </w:r>
      <w:r w:rsidR="004F2554" w:rsidRPr="00A9122E">
        <w:rPr>
          <w:sz w:val="28"/>
          <w:szCs w:val="28"/>
        </w:rPr>
        <w:t>если у Вас</w:t>
      </w:r>
      <w:r w:rsidR="004F2554" w:rsidRPr="00A9122E">
        <w:rPr>
          <w:b/>
          <w:sz w:val="28"/>
          <w:szCs w:val="28"/>
        </w:rPr>
        <w:t xml:space="preserve"> </w:t>
      </w:r>
      <w:r w:rsidRPr="00A9122E">
        <w:rPr>
          <w:sz w:val="28"/>
          <w:szCs w:val="28"/>
        </w:rPr>
        <w:t>подтвержденная гиперкалиемия;</w:t>
      </w:r>
    </w:p>
    <w:p w14:paraId="3CBFC095" w14:textId="70737A6B" w:rsidR="009C21F0" w:rsidRPr="00A9122E" w:rsidRDefault="009C21F0" w:rsidP="00341EBE">
      <w:pPr>
        <w:pStyle w:val="a3"/>
        <w:shd w:val="clear" w:color="auto" w:fill="FFFFFF"/>
        <w:tabs>
          <w:tab w:val="left" w:pos="284"/>
          <w:tab w:val="left" w:pos="567"/>
        </w:tabs>
        <w:spacing w:before="0" w:beforeAutospacing="0" w:after="0" w:afterAutospacing="0"/>
        <w:jc w:val="both"/>
        <w:rPr>
          <w:sz w:val="28"/>
          <w:szCs w:val="28"/>
        </w:rPr>
      </w:pPr>
      <w:r w:rsidRPr="00A9122E">
        <w:rPr>
          <w:szCs w:val="28"/>
        </w:rPr>
        <w:t xml:space="preserve">– </w:t>
      </w:r>
      <w:r w:rsidR="00A70FB0" w:rsidRPr="00A9122E">
        <w:rPr>
          <w:szCs w:val="28"/>
        </w:rPr>
        <w:t xml:space="preserve"> </w:t>
      </w:r>
      <w:r w:rsidR="004F2554" w:rsidRPr="00A9122E">
        <w:rPr>
          <w:sz w:val="28"/>
          <w:szCs w:val="28"/>
        </w:rPr>
        <w:t xml:space="preserve">если у Вас </w:t>
      </w:r>
      <w:r w:rsidRPr="00A9122E">
        <w:rPr>
          <w:sz w:val="28"/>
          <w:szCs w:val="28"/>
        </w:rPr>
        <w:t>прогрессирующие заболевания почек.</w:t>
      </w:r>
    </w:p>
    <w:p w14:paraId="234BDDB6" w14:textId="77777777" w:rsidR="00E92C82" w:rsidRPr="00A9122E" w:rsidRDefault="009C21F0" w:rsidP="004F2554">
      <w:pPr>
        <w:pStyle w:val="a3"/>
        <w:shd w:val="clear" w:color="auto" w:fill="FFFFFF"/>
        <w:spacing w:before="0" w:beforeAutospacing="0" w:after="0" w:afterAutospacing="0"/>
        <w:jc w:val="both"/>
        <w:rPr>
          <w:sz w:val="28"/>
          <w:szCs w:val="28"/>
        </w:rPr>
      </w:pPr>
      <w:r w:rsidRPr="00A9122E">
        <w:rPr>
          <w:sz w:val="28"/>
          <w:szCs w:val="28"/>
        </w:rPr>
        <w:t xml:space="preserve"> </w:t>
      </w:r>
    </w:p>
    <w:p w14:paraId="308550D5" w14:textId="7765AF11" w:rsidR="0084539E" w:rsidRPr="00A9122E" w:rsidRDefault="00F256F5" w:rsidP="00341EBE">
      <w:pPr>
        <w:tabs>
          <w:tab w:val="left" w:pos="284"/>
        </w:tabs>
        <w:rPr>
          <w:b/>
          <w:bCs/>
          <w:sz w:val="28"/>
          <w:szCs w:val="28"/>
        </w:rPr>
      </w:pPr>
      <w:r w:rsidRPr="00A9122E">
        <w:rPr>
          <w:b/>
          <w:bCs/>
          <w:sz w:val="28"/>
          <w:szCs w:val="28"/>
        </w:rPr>
        <w:t>Особые указания и меры предосторожности</w:t>
      </w:r>
    </w:p>
    <w:p w14:paraId="057ABA53" w14:textId="0335E410" w:rsidR="004F2554" w:rsidRPr="00A9122E" w:rsidRDefault="00A70FB0" w:rsidP="00341EBE">
      <w:pPr>
        <w:tabs>
          <w:tab w:val="left" w:pos="284"/>
          <w:tab w:val="left" w:pos="567"/>
        </w:tabs>
        <w:jc w:val="both"/>
        <w:rPr>
          <w:bCs/>
          <w:sz w:val="28"/>
          <w:szCs w:val="28"/>
        </w:rPr>
      </w:pPr>
      <w:r w:rsidRPr="00A9122E">
        <w:rPr>
          <w:bCs/>
          <w:sz w:val="28"/>
          <w:szCs w:val="28"/>
        </w:rPr>
        <w:t>Перед</w:t>
      </w:r>
      <w:r w:rsidR="00341EBE" w:rsidRPr="00A9122E">
        <w:rPr>
          <w:bCs/>
          <w:sz w:val="28"/>
          <w:szCs w:val="28"/>
        </w:rPr>
        <w:t xml:space="preserve"> приемом препарата Эторикоксиб-СЗ проконсультируйтесь с лечащим врачом, если у Вас имеется сейчас или было когда-либо раньше любое из следующих состояний или заболеваний:</w:t>
      </w:r>
    </w:p>
    <w:p w14:paraId="504AA571" w14:textId="6B7D3047" w:rsidR="00F36D82" w:rsidRPr="00A9122E" w:rsidRDefault="00341EBE" w:rsidP="00F36D82">
      <w:pPr>
        <w:pStyle w:val="a3"/>
        <w:shd w:val="clear" w:color="auto" w:fill="FFFFFF"/>
        <w:spacing w:before="0" w:beforeAutospacing="0" w:after="0" w:afterAutospacing="0"/>
        <w:jc w:val="both"/>
        <w:rPr>
          <w:sz w:val="28"/>
          <w:szCs w:val="28"/>
        </w:rPr>
      </w:pPr>
      <w:r w:rsidRPr="00A9122E">
        <w:rPr>
          <w:szCs w:val="28"/>
        </w:rPr>
        <w:t>–</w:t>
      </w:r>
      <w:r w:rsidRPr="00A9122E">
        <w:rPr>
          <w:sz w:val="28"/>
          <w:szCs w:val="28"/>
        </w:rPr>
        <w:t xml:space="preserve"> заболевания желудочно-кишечного тракта, такие как язвенная болезнь и желудочно-кишечные кровотечения; одновременный прием других нестероидных </w:t>
      </w:r>
      <w:r w:rsidR="006711F0" w:rsidRPr="00A9122E">
        <w:rPr>
          <w:sz w:val="28"/>
          <w:szCs w:val="28"/>
        </w:rPr>
        <w:t>противовоспалительных препаратов, в том числе ацетилсалициловой кислоты (повышенный риск развития осложнений со стороны желудочно-кишечного тракта);</w:t>
      </w:r>
    </w:p>
    <w:p w14:paraId="5AB9CF18" w14:textId="77777777" w:rsidR="006711F0" w:rsidRPr="00A9122E" w:rsidRDefault="006711F0" w:rsidP="006711F0">
      <w:pPr>
        <w:pStyle w:val="a3"/>
        <w:shd w:val="clear" w:color="auto" w:fill="FFFFFF"/>
        <w:spacing w:before="0" w:beforeAutospacing="0" w:after="0" w:afterAutospacing="0"/>
        <w:jc w:val="both"/>
        <w:rPr>
          <w:sz w:val="28"/>
          <w:szCs w:val="28"/>
        </w:rPr>
      </w:pPr>
      <w:r w:rsidRPr="00A9122E">
        <w:rPr>
          <w:szCs w:val="28"/>
        </w:rPr>
        <w:lastRenderedPageBreak/>
        <w:t xml:space="preserve">– </w:t>
      </w:r>
      <w:r w:rsidRPr="00A9122E">
        <w:rPr>
          <w:sz w:val="28"/>
          <w:szCs w:val="28"/>
        </w:rPr>
        <w:t>сахарный диабет, повышение содержания жиров в анализе крови (гиперлипидемия), курение (повышенный риск развития сердечно-сосудистых осложнений);</w:t>
      </w:r>
    </w:p>
    <w:p w14:paraId="254AACE7" w14:textId="5FEC4F13" w:rsidR="00341EBE" w:rsidRPr="00A9122E" w:rsidRDefault="006711F0" w:rsidP="00F36D82">
      <w:pPr>
        <w:pStyle w:val="a3"/>
        <w:shd w:val="clear" w:color="auto" w:fill="FFFFFF"/>
        <w:spacing w:before="0" w:beforeAutospacing="0" w:after="0" w:afterAutospacing="0"/>
        <w:jc w:val="both"/>
        <w:rPr>
          <w:b/>
          <w:sz w:val="28"/>
          <w:szCs w:val="28"/>
        </w:rPr>
      </w:pPr>
      <w:r w:rsidRPr="00A9122E">
        <w:rPr>
          <w:szCs w:val="28"/>
        </w:rPr>
        <w:t>–</w:t>
      </w:r>
      <w:r w:rsidR="000C5CBB" w:rsidRPr="00A9122E">
        <w:rPr>
          <w:szCs w:val="28"/>
        </w:rPr>
        <w:t xml:space="preserve"> </w:t>
      </w:r>
      <w:r w:rsidRPr="00A9122E">
        <w:rPr>
          <w:sz w:val="28"/>
          <w:szCs w:val="28"/>
        </w:rPr>
        <w:t xml:space="preserve">нарушения функции почек, </w:t>
      </w:r>
      <w:r w:rsidR="00E66642" w:rsidRPr="00A9122E">
        <w:rPr>
          <w:sz w:val="28"/>
          <w:szCs w:val="28"/>
        </w:rPr>
        <w:t>предшествующее значительное снижение функции почек, декомпенсированная сердечная недостаточность, цирроз печени;</w:t>
      </w:r>
    </w:p>
    <w:p w14:paraId="3CD7E3F3" w14:textId="43B567F7" w:rsidR="00F36D82" w:rsidRPr="00A9122E" w:rsidRDefault="00E66642" w:rsidP="00F36D82">
      <w:pPr>
        <w:pStyle w:val="a3"/>
        <w:shd w:val="clear" w:color="auto" w:fill="FFFFFF"/>
        <w:spacing w:before="0" w:beforeAutospacing="0" w:after="0" w:afterAutospacing="0"/>
        <w:jc w:val="both"/>
        <w:rPr>
          <w:b/>
          <w:sz w:val="28"/>
          <w:szCs w:val="28"/>
        </w:rPr>
      </w:pPr>
      <w:r w:rsidRPr="00A9122E">
        <w:rPr>
          <w:szCs w:val="28"/>
        </w:rPr>
        <w:t xml:space="preserve">–  </w:t>
      </w:r>
      <w:r w:rsidRPr="00A9122E">
        <w:rPr>
          <w:sz w:val="28"/>
          <w:szCs w:val="28"/>
        </w:rPr>
        <w:t>отеки и задержка жидкости, сердечная недостаточность, нарушение функции левого желудочка;</w:t>
      </w:r>
    </w:p>
    <w:p w14:paraId="4150A670" w14:textId="3687102E" w:rsidR="00F36D82" w:rsidRPr="00A9122E" w:rsidRDefault="00E66642" w:rsidP="00F36D82">
      <w:pPr>
        <w:pStyle w:val="a3"/>
        <w:shd w:val="clear" w:color="auto" w:fill="FFFFFF"/>
        <w:spacing w:before="0" w:beforeAutospacing="0" w:after="0" w:afterAutospacing="0"/>
        <w:jc w:val="both"/>
        <w:rPr>
          <w:b/>
          <w:sz w:val="28"/>
          <w:szCs w:val="28"/>
        </w:rPr>
      </w:pPr>
      <w:r w:rsidRPr="00A9122E">
        <w:rPr>
          <w:szCs w:val="28"/>
        </w:rPr>
        <w:t xml:space="preserve">– </w:t>
      </w:r>
      <w:r w:rsidR="00874CBB" w:rsidRPr="00D20107">
        <w:rPr>
          <w:sz w:val="28"/>
          <w:szCs w:val="28"/>
        </w:rPr>
        <w:t>повышенное артериальное</w:t>
      </w:r>
      <w:r w:rsidR="006711F0" w:rsidRPr="00D20107">
        <w:rPr>
          <w:sz w:val="28"/>
          <w:szCs w:val="28"/>
        </w:rPr>
        <w:t xml:space="preserve"> </w:t>
      </w:r>
      <w:r w:rsidR="00874CBB" w:rsidRPr="00D20107">
        <w:rPr>
          <w:sz w:val="28"/>
          <w:szCs w:val="28"/>
        </w:rPr>
        <w:t>давление</w:t>
      </w:r>
      <w:r w:rsidR="00766EA5">
        <w:rPr>
          <w:sz w:val="28"/>
          <w:szCs w:val="28"/>
        </w:rPr>
        <w:t xml:space="preserve">. </w:t>
      </w:r>
      <w:r w:rsidR="00874CBB" w:rsidRPr="00D20107">
        <w:rPr>
          <w:sz w:val="28"/>
          <w:szCs w:val="28"/>
        </w:rPr>
        <w:t>Эторикоксиб-СЗ может увеличить артериальное давление у некоторых пациентов, особенно при приеме в больших дозах, Ваш доктор будет контролировать Ваше артериальное давление;</w:t>
      </w:r>
    </w:p>
    <w:p w14:paraId="4E0DE344" w14:textId="299AAA28" w:rsidR="00874CBB" w:rsidRPr="00A9122E" w:rsidRDefault="00874CBB" w:rsidP="00F36D82">
      <w:pPr>
        <w:pStyle w:val="a3"/>
        <w:shd w:val="clear" w:color="auto" w:fill="FFFFFF"/>
        <w:spacing w:before="0" w:beforeAutospacing="0" w:after="0" w:afterAutospacing="0"/>
        <w:jc w:val="both"/>
        <w:rPr>
          <w:szCs w:val="28"/>
        </w:rPr>
      </w:pPr>
      <w:r w:rsidRPr="00A9122E">
        <w:rPr>
          <w:szCs w:val="28"/>
        </w:rPr>
        <w:t>–</w:t>
      </w:r>
      <w:r w:rsidR="000C5CBB" w:rsidRPr="00A9122E">
        <w:rPr>
          <w:szCs w:val="28"/>
        </w:rPr>
        <w:t xml:space="preserve"> </w:t>
      </w:r>
      <w:r w:rsidRPr="00A9122E">
        <w:rPr>
          <w:sz w:val="28"/>
          <w:szCs w:val="28"/>
        </w:rPr>
        <w:t>нарушение функции печени, изменение показателей функции печени в анализе крови;</w:t>
      </w:r>
    </w:p>
    <w:p w14:paraId="05D4739C" w14:textId="3F95DDEA" w:rsidR="00874CBB" w:rsidRPr="00A9122E" w:rsidRDefault="00874CBB" w:rsidP="00F36D82">
      <w:pPr>
        <w:pStyle w:val="a3"/>
        <w:shd w:val="clear" w:color="auto" w:fill="FFFFFF"/>
        <w:spacing w:before="0" w:beforeAutospacing="0" w:after="0" w:afterAutospacing="0"/>
        <w:jc w:val="both"/>
        <w:rPr>
          <w:sz w:val="28"/>
          <w:szCs w:val="28"/>
        </w:rPr>
      </w:pPr>
      <w:r w:rsidRPr="00A9122E">
        <w:rPr>
          <w:szCs w:val="28"/>
        </w:rPr>
        <w:t>–</w:t>
      </w:r>
      <w:r w:rsidR="000C5CBB" w:rsidRPr="00A9122E">
        <w:rPr>
          <w:szCs w:val="28"/>
        </w:rPr>
        <w:t xml:space="preserve"> </w:t>
      </w:r>
      <w:r w:rsidRPr="00A9122E">
        <w:rPr>
          <w:sz w:val="28"/>
          <w:szCs w:val="28"/>
        </w:rPr>
        <w:t>пожилой возраст (старше 65 лет);</w:t>
      </w:r>
    </w:p>
    <w:p w14:paraId="4263DB39" w14:textId="77777777" w:rsidR="00874CBB" w:rsidRPr="00A9122E" w:rsidRDefault="00874CBB" w:rsidP="00F36D82">
      <w:pPr>
        <w:pStyle w:val="a3"/>
        <w:shd w:val="clear" w:color="auto" w:fill="FFFFFF"/>
        <w:spacing w:before="0" w:beforeAutospacing="0" w:after="0" w:afterAutospacing="0"/>
        <w:jc w:val="both"/>
        <w:rPr>
          <w:sz w:val="28"/>
          <w:szCs w:val="28"/>
        </w:rPr>
      </w:pPr>
      <w:r w:rsidRPr="00A9122E">
        <w:rPr>
          <w:szCs w:val="28"/>
        </w:rPr>
        <w:t xml:space="preserve">–  </w:t>
      </w:r>
      <w:r w:rsidRPr="00A9122E">
        <w:rPr>
          <w:sz w:val="28"/>
          <w:szCs w:val="28"/>
        </w:rPr>
        <w:t>обезвоживание, например, от продолжительной рвоты или диареи;</w:t>
      </w:r>
    </w:p>
    <w:p w14:paraId="0BDDF25A" w14:textId="7F57AC49" w:rsidR="00874CBB" w:rsidRPr="00A9122E" w:rsidRDefault="00874CBB" w:rsidP="003242E7">
      <w:pPr>
        <w:pStyle w:val="a3"/>
        <w:shd w:val="clear" w:color="auto" w:fill="FFFFFF"/>
        <w:spacing w:before="0" w:beforeAutospacing="0" w:after="0" w:afterAutospacing="0"/>
        <w:jc w:val="both"/>
        <w:rPr>
          <w:sz w:val="28"/>
          <w:szCs w:val="28"/>
        </w:rPr>
      </w:pPr>
      <w:r w:rsidRPr="00A9122E">
        <w:rPr>
          <w:szCs w:val="28"/>
        </w:rPr>
        <w:t>–</w:t>
      </w:r>
      <w:r w:rsidR="00E24FE8" w:rsidRPr="00A9122E">
        <w:rPr>
          <w:szCs w:val="28"/>
        </w:rPr>
        <w:t xml:space="preserve"> </w:t>
      </w:r>
      <w:r w:rsidRPr="00A9122E">
        <w:rPr>
          <w:sz w:val="28"/>
          <w:szCs w:val="28"/>
        </w:rPr>
        <w:t>сопутствующее инфекционное заболевание</w:t>
      </w:r>
      <w:r w:rsidR="00766EA5">
        <w:rPr>
          <w:sz w:val="28"/>
          <w:szCs w:val="28"/>
        </w:rPr>
        <w:t xml:space="preserve">. </w:t>
      </w:r>
      <w:r w:rsidR="00D458D8">
        <w:rPr>
          <w:sz w:val="28"/>
          <w:szCs w:val="28"/>
        </w:rPr>
        <w:t>Э</w:t>
      </w:r>
      <w:r w:rsidR="003242E7" w:rsidRPr="00A9122E">
        <w:rPr>
          <w:sz w:val="28"/>
          <w:szCs w:val="28"/>
        </w:rPr>
        <w:t>торикоксиб-СЗ может маскировать лихорадку и другие признаки воспаления</w:t>
      </w:r>
      <w:r w:rsidR="00034814">
        <w:rPr>
          <w:sz w:val="28"/>
          <w:szCs w:val="28"/>
        </w:rPr>
        <w:t>;</w:t>
      </w:r>
    </w:p>
    <w:p w14:paraId="5CA71599" w14:textId="40924A05" w:rsidR="00F36D82" w:rsidRPr="00A9122E" w:rsidRDefault="00381451" w:rsidP="00F36D82">
      <w:pPr>
        <w:pStyle w:val="a3"/>
        <w:shd w:val="clear" w:color="auto" w:fill="FFFFFF"/>
        <w:spacing w:before="0" w:beforeAutospacing="0" w:after="0" w:afterAutospacing="0"/>
        <w:jc w:val="both"/>
        <w:rPr>
          <w:sz w:val="28"/>
          <w:szCs w:val="28"/>
        </w:rPr>
      </w:pPr>
      <w:r w:rsidRPr="00D20107">
        <w:rPr>
          <w:sz w:val="28"/>
          <w:szCs w:val="28"/>
        </w:rPr>
        <w:t>В</w:t>
      </w:r>
      <w:r w:rsidR="003242E7" w:rsidRPr="00D20107">
        <w:rPr>
          <w:sz w:val="28"/>
          <w:szCs w:val="28"/>
        </w:rPr>
        <w:t>ы</w:t>
      </w:r>
      <w:r w:rsidRPr="00D20107">
        <w:rPr>
          <w:sz w:val="28"/>
          <w:szCs w:val="28"/>
        </w:rPr>
        <w:t xml:space="preserve"> </w:t>
      </w:r>
      <w:r w:rsidR="003242E7" w:rsidRPr="00D20107">
        <w:rPr>
          <w:sz w:val="28"/>
          <w:szCs w:val="28"/>
        </w:rPr>
        <w:t>женщина, планирующая беременность.</w:t>
      </w:r>
      <w:r w:rsidR="003242E7" w:rsidRPr="00A9122E">
        <w:rPr>
          <w:sz w:val="28"/>
          <w:szCs w:val="28"/>
        </w:rPr>
        <w:t xml:space="preserve"> </w:t>
      </w:r>
    </w:p>
    <w:p w14:paraId="10F4838C" w14:textId="21625622" w:rsidR="003242E7" w:rsidRPr="00A9122E" w:rsidRDefault="003242E7" w:rsidP="001C0300">
      <w:pPr>
        <w:pStyle w:val="a3"/>
        <w:shd w:val="clear" w:color="auto" w:fill="FFFFFF"/>
        <w:spacing w:before="0" w:beforeAutospacing="0" w:after="0" w:afterAutospacing="0"/>
        <w:jc w:val="both"/>
        <w:rPr>
          <w:sz w:val="28"/>
          <w:szCs w:val="28"/>
        </w:rPr>
      </w:pPr>
      <w:r w:rsidRPr="00A9122E">
        <w:rPr>
          <w:sz w:val="28"/>
          <w:szCs w:val="28"/>
        </w:rPr>
        <w:t>Врач может назначить Вам проведение соответствующих исследований и при необходимости отменить прием препарата Эторикоксиб-СЗ.</w:t>
      </w:r>
    </w:p>
    <w:p w14:paraId="0F675A18" w14:textId="77777777" w:rsidR="003242E7" w:rsidRPr="00A9122E" w:rsidRDefault="003242E7" w:rsidP="003242E7">
      <w:pPr>
        <w:pStyle w:val="a3"/>
        <w:shd w:val="clear" w:color="auto" w:fill="FFFFFF"/>
        <w:spacing w:before="0" w:beforeAutospacing="0" w:after="0" w:afterAutospacing="0"/>
        <w:jc w:val="both"/>
        <w:rPr>
          <w:sz w:val="28"/>
          <w:szCs w:val="28"/>
        </w:rPr>
      </w:pPr>
    </w:p>
    <w:p w14:paraId="0AF80218" w14:textId="3B569AEC" w:rsidR="003242E7" w:rsidRPr="00A9122E" w:rsidRDefault="003242E7" w:rsidP="003242E7">
      <w:pPr>
        <w:pStyle w:val="a3"/>
        <w:shd w:val="clear" w:color="auto" w:fill="FFFFFF"/>
        <w:spacing w:before="0" w:beforeAutospacing="0" w:after="0" w:afterAutospacing="0"/>
        <w:jc w:val="both"/>
        <w:rPr>
          <w:b/>
          <w:sz w:val="28"/>
          <w:szCs w:val="28"/>
        </w:rPr>
      </w:pPr>
      <w:r w:rsidRPr="00A9122E">
        <w:rPr>
          <w:b/>
          <w:sz w:val="28"/>
          <w:szCs w:val="28"/>
        </w:rPr>
        <w:t>Дети и подростки</w:t>
      </w:r>
    </w:p>
    <w:p w14:paraId="67750F1C" w14:textId="3C4747EB" w:rsidR="003242E7" w:rsidRPr="00A9122E" w:rsidRDefault="003242E7" w:rsidP="003242E7">
      <w:pPr>
        <w:pStyle w:val="a3"/>
        <w:shd w:val="clear" w:color="auto" w:fill="FFFFFF"/>
        <w:spacing w:before="0" w:beforeAutospacing="0" w:after="0" w:afterAutospacing="0"/>
        <w:jc w:val="both"/>
        <w:rPr>
          <w:sz w:val="28"/>
          <w:szCs w:val="28"/>
        </w:rPr>
      </w:pPr>
      <w:r w:rsidRPr="00A9122E">
        <w:rPr>
          <w:sz w:val="28"/>
          <w:szCs w:val="28"/>
        </w:rPr>
        <w:t>Не давайте Эторикоксиб-СЗ детям от 0 до 16 лет вследствие риска неэффективности и вероятной небезопасности (препарат Эторикоксиб-СЗ противопоказан для детей и подростков младше 16 лет).</w:t>
      </w:r>
    </w:p>
    <w:p w14:paraId="10D18E73" w14:textId="77777777" w:rsidR="003242E7" w:rsidRPr="00A9122E" w:rsidRDefault="003242E7" w:rsidP="003242E7">
      <w:pPr>
        <w:pStyle w:val="a3"/>
        <w:shd w:val="clear" w:color="auto" w:fill="FFFFFF"/>
        <w:spacing w:before="0" w:beforeAutospacing="0" w:after="0" w:afterAutospacing="0"/>
        <w:jc w:val="both"/>
        <w:rPr>
          <w:sz w:val="28"/>
          <w:szCs w:val="28"/>
        </w:rPr>
      </w:pPr>
    </w:p>
    <w:p w14:paraId="52528D1F" w14:textId="32BE3799" w:rsidR="003242E7" w:rsidRPr="00A9122E" w:rsidRDefault="003242E7" w:rsidP="003242E7">
      <w:pPr>
        <w:pStyle w:val="a3"/>
        <w:shd w:val="clear" w:color="auto" w:fill="FFFFFF"/>
        <w:spacing w:before="0" w:beforeAutospacing="0" w:after="0" w:afterAutospacing="0"/>
        <w:jc w:val="both"/>
        <w:rPr>
          <w:b/>
          <w:sz w:val="28"/>
          <w:szCs w:val="28"/>
        </w:rPr>
      </w:pPr>
      <w:r w:rsidRPr="00A9122E">
        <w:rPr>
          <w:b/>
          <w:sz w:val="28"/>
          <w:szCs w:val="28"/>
        </w:rPr>
        <w:t>Другие препараты и препарат Эторикоксиб-СЗ</w:t>
      </w:r>
    </w:p>
    <w:p w14:paraId="43FCB2B5" w14:textId="1024BC9B" w:rsidR="00172359" w:rsidRPr="00A9122E" w:rsidRDefault="00172359" w:rsidP="00D01D08">
      <w:pPr>
        <w:spacing w:after="46"/>
        <w:ind w:right="115"/>
        <w:jc w:val="both"/>
        <w:rPr>
          <w:sz w:val="28"/>
          <w:szCs w:val="28"/>
        </w:rPr>
      </w:pPr>
      <w:r w:rsidRPr="00A9122E">
        <w:rPr>
          <w:sz w:val="28"/>
          <w:szCs w:val="28"/>
        </w:rPr>
        <w:t>Сообщите лечащему врачу, о том, что Вы принимаете, недавно принимали или можете начать принимать какие-либо другие препараты, в том числе отпускаемые без рецепта.</w:t>
      </w:r>
    </w:p>
    <w:p w14:paraId="5060986E" w14:textId="77777777" w:rsidR="00172359" w:rsidRPr="00A9122E" w:rsidRDefault="00172359" w:rsidP="00D01D08">
      <w:pPr>
        <w:spacing w:after="46"/>
        <w:ind w:right="123"/>
        <w:jc w:val="both"/>
        <w:rPr>
          <w:sz w:val="28"/>
          <w:szCs w:val="28"/>
        </w:rPr>
      </w:pPr>
      <w:r w:rsidRPr="00A9122E">
        <w:rPr>
          <w:sz w:val="28"/>
          <w:szCs w:val="28"/>
        </w:rPr>
        <w:t>Вашему врачу может потребоваться изменить дозы этих лекарственных препаратов или принять другие меры предосторожности. В некоторых случаях Вам придется прекратить прием некоторых лекарственных препаратов или препарата Эторикоксиб-СЗ.</w:t>
      </w:r>
    </w:p>
    <w:p w14:paraId="24C4832A" w14:textId="77777777" w:rsidR="00172359" w:rsidRPr="00A9122E" w:rsidRDefault="00172359" w:rsidP="00D01D08">
      <w:pPr>
        <w:ind w:right="14"/>
        <w:jc w:val="both"/>
        <w:rPr>
          <w:sz w:val="28"/>
          <w:szCs w:val="28"/>
        </w:rPr>
      </w:pPr>
      <w:r w:rsidRPr="00A9122E">
        <w:rPr>
          <w:sz w:val="28"/>
          <w:szCs w:val="28"/>
        </w:rPr>
        <w:t>Особенно важно сообщить врачу о применении следующих лекарственных препаратов:</w:t>
      </w:r>
    </w:p>
    <w:p w14:paraId="21E89583" w14:textId="77777777" w:rsidR="00172359" w:rsidRPr="00A9122E" w:rsidRDefault="00172359" w:rsidP="00172359">
      <w:pPr>
        <w:spacing w:after="35"/>
        <w:ind w:right="130"/>
        <w:jc w:val="both"/>
        <w:rPr>
          <w:sz w:val="28"/>
          <w:szCs w:val="28"/>
        </w:rPr>
      </w:pPr>
      <w:r w:rsidRPr="00A9122E">
        <w:rPr>
          <w:szCs w:val="28"/>
        </w:rPr>
        <w:t>–</w:t>
      </w:r>
      <w:r w:rsidRPr="00A9122E">
        <w:rPr>
          <w:sz w:val="28"/>
          <w:szCs w:val="28"/>
        </w:rPr>
        <w:t xml:space="preserve"> препараты, разжижающие кровь (антикоагулянты), например, варфарин;</w:t>
      </w:r>
    </w:p>
    <w:p w14:paraId="72BC7F5B" w14:textId="77777777" w:rsidR="00172359" w:rsidRPr="00A9122E" w:rsidRDefault="00172359" w:rsidP="00172359">
      <w:pPr>
        <w:spacing w:after="35"/>
        <w:ind w:right="130"/>
        <w:jc w:val="both"/>
        <w:rPr>
          <w:sz w:val="28"/>
          <w:szCs w:val="28"/>
        </w:rPr>
      </w:pPr>
      <w:r w:rsidRPr="00A9122E">
        <w:rPr>
          <w:szCs w:val="28"/>
        </w:rPr>
        <w:t xml:space="preserve">– </w:t>
      </w:r>
      <w:r w:rsidRPr="00A9122E">
        <w:rPr>
          <w:sz w:val="28"/>
          <w:szCs w:val="28"/>
        </w:rPr>
        <w:t>диуретики (мочегонные препараты);</w:t>
      </w:r>
    </w:p>
    <w:p w14:paraId="446EABD0" w14:textId="77777777" w:rsidR="00172359" w:rsidRPr="00A9122E" w:rsidRDefault="00172359" w:rsidP="00172359">
      <w:pPr>
        <w:pStyle w:val="a3"/>
        <w:shd w:val="clear" w:color="auto" w:fill="FFFFFF"/>
        <w:tabs>
          <w:tab w:val="left" w:pos="284"/>
        </w:tabs>
        <w:spacing w:before="0" w:beforeAutospacing="0" w:after="0" w:afterAutospacing="0"/>
        <w:jc w:val="both"/>
        <w:rPr>
          <w:sz w:val="28"/>
          <w:szCs w:val="28"/>
        </w:rPr>
      </w:pPr>
      <w:r w:rsidRPr="00A9122E">
        <w:rPr>
          <w:szCs w:val="28"/>
        </w:rPr>
        <w:t xml:space="preserve">– </w:t>
      </w:r>
      <w:r w:rsidRPr="00A9122E">
        <w:rPr>
          <w:sz w:val="28"/>
          <w:szCs w:val="28"/>
        </w:rPr>
        <w:t xml:space="preserve">лекарства, используемые для контроля высокого артериального давления и сердечной недостаточности из группы ингибиторов ангиотензин-превращающего фермента (АПФ) и блокаторов рецепторов ангиотензина </w:t>
      </w:r>
      <w:r w:rsidRPr="00A9122E">
        <w:rPr>
          <w:sz w:val="28"/>
          <w:szCs w:val="28"/>
          <w:lang w:val="en-US"/>
        </w:rPr>
        <w:t>II</w:t>
      </w:r>
      <w:r w:rsidRPr="00A9122E">
        <w:rPr>
          <w:sz w:val="28"/>
          <w:szCs w:val="28"/>
        </w:rPr>
        <w:t>, например, эналаприл и рамиприл, лозартан и валсартан;</w:t>
      </w:r>
    </w:p>
    <w:p w14:paraId="64C217D0" w14:textId="1B52342F" w:rsidR="003242E7" w:rsidRPr="00A9122E" w:rsidRDefault="00172359" w:rsidP="00B17CB2">
      <w:pPr>
        <w:pStyle w:val="a3"/>
        <w:shd w:val="clear" w:color="auto" w:fill="FFFFFF"/>
        <w:tabs>
          <w:tab w:val="left" w:pos="284"/>
        </w:tabs>
        <w:spacing w:before="0" w:beforeAutospacing="0" w:after="0" w:afterAutospacing="0"/>
        <w:jc w:val="both"/>
        <w:rPr>
          <w:sz w:val="28"/>
          <w:szCs w:val="28"/>
        </w:rPr>
      </w:pPr>
      <w:r w:rsidRPr="00A9122E">
        <w:rPr>
          <w:szCs w:val="28"/>
        </w:rPr>
        <w:lastRenderedPageBreak/>
        <w:t>–</w:t>
      </w:r>
      <w:r w:rsidRPr="00A9122E">
        <w:rPr>
          <w:sz w:val="28"/>
          <w:szCs w:val="28"/>
        </w:rPr>
        <w:t xml:space="preserve"> ацетилсалициловая кислота, </w:t>
      </w:r>
      <w:r w:rsidR="00FD5CE2" w:rsidRPr="00A9122E">
        <w:rPr>
          <w:sz w:val="28"/>
          <w:szCs w:val="28"/>
        </w:rPr>
        <w:t>например,</w:t>
      </w:r>
      <w:r w:rsidRPr="00A9122E">
        <w:rPr>
          <w:sz w:val="28"/>
          <w:szCs w:val="28"/>
        </w:rPr>
        <w:t xml:space="preserve"> «Аспирин». Если Вы принимаете ацетилсалициловую кислоту, возрастает риск развития язвы желудка. Эторикоксиб-СЗ можно принимать с низкой дозой ацетилсалициловой кислоты. Если Вы в настоящее время принимаете низкие дозы ацетилсалициловой кислоты для предотвращения сердечных приступов или инсульта, Вы должны проконсультироваться со своим врачом. Не принимайте высокие дозы ацетилсалициловой кислоты или других противовоспалительных препаратов при приеме препарата Эторикоксиб-СЗ;</w:t>
      </w:r>
    </w:p>
    <w:p w14:paraId="05186AD2" w14:textId="77777777" w:rsidR="00CD6CE2" w:rsidRPr="00A9122E" w:rsidRDefault="00172359" w:rsidP="00B17CB2">
      <w:pPr>
        <w:jc w:val="both"/>
        <w:rPr>
          <w:sz w:val="28"/>
          <w:szCs w:val="28"/>
        </w:rPr>
      </w:pPr>
      <w:r w:rsidRPr="00A9122E">
        <w:rPr>
          <w:szCs w:val="28"/>
        </w:rPr>
        <w:t>–</w:t>
      </w:r>
      <w:r w:rsidR="00CD6CE2" w:rsidRPr="00A9122E">
        <w:rPr>
          <w:szCs w:val="28"/>
        </w:rPr>
        <w:t xml:space="preserve"> </w:t>
      </w:r>
      <w:r w:rsidR="00CD6CE2" w:rsidRPr="00A9122E">
        <w:rPr>
          <w:sz w:val="28"/>
          <w:szCs w:val="28"/>
        </w:rPr>
        <w:t>циклоспорин и такролимус (препараты, используемые д</w:t>
      </w:r>
      <w:r w:rsidR="00B17CB2" w:rsidRPr="00A9122E">
        <w:rPr>
          <w:sz w:val="28"/>
          <w:szCs w:val="28"/>
        </w:rPr>
        <w:t>ля подавления иммунной системы);</w:t>
      </w:r>
    </w:p>
    <w:p w14:paraId="14C6AF1E" w14:textId="77777777" w:rsidR="00CD6CE2" w:rsidRPr="00A9122E" w:rsidRDefault="00B17CB2" w:rsidP="00B17CB2">
      <w:pPr>
        <w:jc w:val="both"/>
        <w:rPr>
          <w:sz w:val="28"/>
          <w:szCs w:val="28"/>
        </w:rPr>
      </w:pPr>
      <w:r w:rsidRPr="00A9122E">
        <w:rPr>
          <w:szCs w:val="28"/>
        </w:rPr>
        <w:t xml:space="preserve">–  </w:t>
      </w:r>
      <w:r w:rsidR="00CD6CE2" w:rsidRPr="00A9122E">
        <w:rPr>
          <w:sz w:val="28"/>
          <w:szCs w:val="28"/>
        </w:rPr>
        <w:t>литий (лекарство для лечения некоторых видов депрессии);</w:t>
      </w:r>
    </w:p>
    <w:p w14:paraId="2538C78D" w14:textId="77777777" w:rsidR="00CD6CE2" w:rsidRPr="00A9122E" w:rsidRDefault="00B17CB2" w:rsidP="00B17CB2">
      <w:pPr>
        <w:jc w:val="both"/>
        <w:rPr>
          <w:sz w:val="28"/>
          <w:szCs w:val="28"/>
        </w:rPr>
      </w:pPr>
      <w:r w:rsidRPr="00A9122E">
        <w:rPr>
          <w:szCs w:val="28"/>
        </w:rPr>
        <w:t xml:space="preserve">– </w:t>
      </w:r>
      <w:r w:rsidR="00CD6CE2" w:rsidRPr="00A9122E">
        <w:rPr>
          <w:sz w:val="28"/>
          <w:szCs w:val="28"/>
        </w:rPr>
        <w:t>метотрексат (лекарство, подавляющее иммунную систему и часто используемое в лечении ревматоидного артрита);</w:t>
      </w:r>
    </w:p>
    <w:p w14:paraId="0E4C21CD" w14:textId="77777777" w:rsidR="00CD6CE2" w:rsidRPr="00A9122E" w:rsidRDefault="00B17CB2" w:rsidP="00B17CB2">
      <w:pPr>
        <w:jc w:val="both"/>
        <w:rPr>
          <w:sz w:val="28"/>
          <w:szCs w:val="28"/>
        </w:rPr>
      </w:pPr>
      <w:r w:rsidRPr="00A9122E">
        <w:rPr>
          <w:szCs w:val="28"/>
        </w:rPr>
        <w:t xml:space="preserve">–  </w:t>
      </w:r>
      <w:r w:rsidR="00CD6CE2" w:rsidRPr="00A9122E">
        <w:rPr>
          <w:sz w:val="28"/>
          <w:szCs w:val="28"/>
        </w:rPr>
        <w:t>пероральные контрацептивы (противозачаточные таблетки);</w:t>
      </w:r>
    </w:p>
    <w:p w14:paraId="19B96415" w14:textId="77777777" w:rsidR="00CD6CE2" w:rsidRPr="00A9122E" w:rsidRDefault="00B17CB2" w:rsidP="00B17CB2">
      <w:pPr>
        <w:jc w:val="both"/>
        <w:rPr>
          <w:sz w:val="28"/>
          <w:szCs w:val="28"/>
        </w:rPr>
      </w:pPr>
      <w:r w:rsidRPr="00A9122E">
        <w:rPr>
          <w:szCs w:val="28"/>
        </w:rPr>
        <w:t xml:space="preserve">–  </w:t>
      </w:r>
      <w:r w:rsidR="00CD6CE2" w:rsidRPr="00A9122E">
        <w:rPr>
          <w:sz w:val="28"/>
          <w:szCs w:val="28"/>
        </w:rPr>
        <w:t>заместительная гормональная терапия (ЗГТ) (совместное применение может увеличить риск побочных эффектов);</w:t>
      </w:r>
    </w:p>
    <w:p w14:paraId="78412C5A" w14:textId="77777777" w:rsidR="00CD6CE2" w:rsidRPr="00A9122E" w:rsidRDefault="00B17CB2" w:rsidP="00B17CB2">
      <w:pPr>
        <w:jc w:val="both"/>
        <w:rPr>
          <w:sz w:val="28"/>
          <w:szCs w:val="28"/>
        </w:rPr>
      </w:pPr>
      <w:r w:rsidRPr="00A9122E">
        <w:rPr>
          <w:szCs w:val="28"/>
        </w:rPr>
        <w:t xml:space="preserve">– </w:t>
      </w:r>
      <w:r w:rsidR="00CD6CE2" w:rsidRPr="00A9122E">
        <w:rPr>
          <w:sz w:val="28"/>
          <w:szCs w:val="28"/>
        </w:rPr>
        <w:t>дигоксин (лекарство для лечения сердечной недостаточности и нерегулярного сердечного ритма);</w:t>
      </w:r>
    </w:p>
    <w:p w14:paraId="774F77C5" w14:textId="77777777" w:rsidR="00CD6CE2" w:rsidRPr="00A9122E" w:rsidRDefault="00B17CB2" w:rsidP="00B17CB2">
      <w:pPr>
        <w:ind w:left="4"/>
        <w:jc w:val="both"/>
        <w:rPr>
          <w:sz w:val="28"/>
          <w:szCs w:val="28"/>
        </w:rPr>
      </w:pPr>
      <w:r w:rsidRPr="00A9122E">
        <w:rPr>
          <w:szCs w:val="28"/>
        </w:rPr>
        <w:t xml:space="preserve">– </w:t>
      </w:r>
      <w:r w:rsidR="00CD6CE2" w:rsidRPr="00A9122E">
        <w:rPr>
          <w:sz w:val="28"/>
          <w:szCs w:val="28"/>
        </w:rPr>
        <w:t>са</w:t>
      </w:r>
      <w:r w:rsidRPr="00A9122E">
        <w:rPr>
          <w:sz w:val="28"/>
          <w:szCs w:val="28"/>
        </w:rPr>
        <w:t>льбутамол, таблетки или раствор</w:t>
      </w:r>
      <w:r w:rsidR="00CD6CE2" w:rsidRPr="00A9122E">
        <w:rPr>
          <w:sz w:val="28"/>
          <w:szCs w:val="28"/>
        </w:rPr>
        <w:t xml:space="preserve"> для приема внутрь (лекарство от бронхиальной астмы)</w:t>
      </w:r>
      <w:r w:rsidRPr="00A9122E">
        <w:rPr>
          <w:sz w:val="28"/>
          <w:szCs w:val="28"/>
        </w:rPr>
        <w:t>;</w:t>
      </w:r>
    </w:p>
    <w:p w14:paraId="3EB2C32B" w14:textId="77777777" w:rsidR="00CD6CE2" w:rsidRPr="00A9122E" w:rsidRDefault="00B17CB2" w:rsidP="00B17CB2">
      <w:pPr>
        <w:ind w:left="4"/>
        <w:jc w:val="both"/>
        <w:rPr>
          <w:sz w:val="28"/>
          <w:szCs w:val="28"/>
        </w:rPr>
      </w:pPr>
      <w:r w:rsidRPr="00A9122E">
        <w:rPr>
          <w:szCs w:val="28"/>
        </w:rPr>
        <w:t xml:space="preserve">–  </w:t>
      </w:r>
      <w:r w:rsidR="00CD6CE2" w:rsidRPr="00A9122E">
        <w:rPr>
          <w:sz w:val="28"/>
          <w:szCs w:val="28"/>
        </w:rPr>
        <w:t>миноксидил</w:t>
      </w:r>
      <w:r w:rsidRPr="00A9122E">
        <w:rPr>
          <w:sz w:val="28"/>
          <w:szCs w:val="28"/>
        </w:rPr>
        <w:t>;</w:t>
      </w:r>
    </w:p>
    <w:p w14:paraId="6AF6132C" w14:textId="77777777" w:rsidR="00CD6CE2" w:rsidRPr="00A9122E" w:rsidRDefault="00B17CB2" w:rsidP="00B17CB2">
      <w:pPr>
        <w:jc w:val="both"/>
        <w:rPr>
          <w:sz w:val="28"/>
          <w:szCs w:val="28"/>
        </w:rPr>
      </w:pPr>
      <w:r w:rsidRPr="00A9122E">
        <w:rPr>
          <w:szCs w:val="28"/>
        </w:rPr>
        <w:t xml:space="preserve">–  </w:t>
      </w:r>
      <w:r w:rsidR="00CD6CE2" w:rsidRPr="00A9122E">
        <w:rPr>
          <w:sz w:val="28"/>
          <w:szCs w:val="28"/>
        </w:rPr>
        <w:t>рифампицин (антибиотик).</w:t>
      </w:r>
    </w:p>
    <w:p w14:paraId="7D4A74EB" w14:textId="77777777" w:rsidR="00172359" w:rsidRPr="00A9122E" w:rsidRDefault="00172359" w:rsidP="00172359">
      <w:pPr>
        <w:pStyle w:val="a3"/>
        <w:shd w:val="clear" w:color="auto" w:fill="FFFFFF"/>
        <w:tabs>
          <w:tab w:val="left" w:pos="284"/>
        </w:tabs>
        <w:spacing w:before="0" w:beforeAutospacing="0" w:after="0" w:afterAutospacing="0"/>
        <w:jc w:val="both"/>
        <w:rPr>
          <w:sz w:val="28"/>
          <w:szCs w:val="28"/>
        </w:rPr>
      </w:pPr>
      <w:r w:rsidRPr="00A9122E">
        <w:rPr>
          <w:sz w:val="28"/>
          <w:szCs w:val="28"/>
        </w:rPr>
        <w:t xml:space="preserve"> </w:t>
      </w:r>
    </w:p>
    <w:p w14:paraId="2C7457FA" w14:textId="3A11BE75" w:rsidR="003242E7" w:rsidRPr="00A9122E" w:rsidRDefault="003817C9" w:rsidP="003817C9">
      <w:pPr>
        <w:pStyle w:val="a3"/>
        <w:shd w:val="clear" w:color="auto" w:fill="FFFFFF"/>
        <w:tabs>
          <w:tab w:val="left" w:pos="0"/>
          <w:tab w:val="left" w:pos="284"/>
        </w:tabs>
        <w:spacing w:before="0" w:beforeAutospacing="0" w:after="0" w:afterAutospacing="0"/>
        <w:jc w:val="both"/>
        <w:rPr>
          <w:b/>
          <w:sz w:val="28"/>
          <w:szCs w:val="28"/>
        </w:rPr>
      </w:pPr>
      <w:r w:rsidRPr="00A9122E">
        <w:rPr>
          <w:b/>
          <w:sz w:val="28"/>
          <w:szCs w:val="28"/>
        </w:rPr>
        <w:t>Беременность, грудное вскармливание и фертильность</w:t>
      </w:r>
    </w:p>
    <w:p w14:paraId="065FEE5C" w14:textId="6EA92D99" w:rsidR="0035095A" w:rsidRPr="00A9122E" w:rsidRDefault="0035095A" w:rsidP="00034814">
      <w:pPr>
        <w:jc w:val="both"/>
        <w:rPr>
          <w:sz w:val="28"/>
          <w:szCs w:val="28"/>
        </w:rPr>
      </w:pPr>
      <w:r w:rsidRPr="00A9122E">
        <w:rPr>
          <w:sz w:val="28"/>
          <w:szCs w:val="28"/>
        </w:rPr>
        <w:t>Если Вы беременны или кормите грудью, думаете, что забеременели, или планируете</w:t>
      </w:r>
      <w:r w:rsidRPr="00A9122E">
        <w:rPr>
          <w:sz w:val="28"/>
          <w:szCs w:val="28"/>
        </w:rPr>
        <w:tab/>
        <w:t>беременность, перед началом</w:t>
      </w:r>
      <w:r w:rsidRPr="00A9122E">
        <w:rPr>
          <w:sz w:val="28"/>
          <w:szCs w:val="28"/>
        </w:rPr>
        <w:tab/>
        <w:t xml:space="preserve"> применения препарата проконсуль-  тируйтесь с лечащим врачом. </w:t>
      </w:r>
    </w:p>
    <w:p w14:paraId="2947FF6A" w14:textId="77777777" w:rsidR="0035095A" w:rsidRPr="00A9122E" w:rsidRDefault="0035095A" w:rsidP="0035095A">
      <w:pPr>
        <w:ind w:firstLine="12"/>
        <w:jc w:val="both"/>
        <w:rPr>
          <w:i/>
          <w:sz w:val="28"/>
          <w:szCs w:val="28"/>
        </w:rPr>
      </w:pPr>
      <w:r w:rsidRPr="00A9122E">
        <w:rPr>
          <w:i/>
          <w:sz w:val="28"/>
          <w:szCs w:val="28"/>
        </w:rPr>
        <w:t>Беременность</w:t>
      </w:r>
    </w:p>
    <w:p w14:paraId="4A1E3DA1" w14:textId="77777777" w:rsidR="00C91EAD" w:rsidRPr="00A9122E" w:rsidRDefault="0035095A" w:rsidP="00034814">
      <w:pPr>
        <w:ind w:firstLine="12"/>
        <w:jc w:val="both"/>
        <w:rPr>
          <w:sz w:val="28"/>
          <w:szCs w:val="28"/>
        </w:rPr>
      </w:pPr>
      <w:r w:rsidRPr="00A9122E">
        <w:rPr>
          <w:sz w:val="28"/>
          <w:szCs w:val="28"/>
        </w:rPr>
        <w:t xml:space="preserve">Врач порекомендует Вам прекратить прием препарата Эторикоксиб-СЗ перед наступлением беременности и посоветует Вам принимать другое лекарство. Эторикоксиб-СЗ противопоказан в период беременности, </w:t>
      </w:r>
      <w:r w:rsidRPr="00A9122E">
        <w:rPr>
          <w:b/>
          <w:sz w:val="28"/>
          <w:szCs w:val="28"/>
        </w:rPr>
        <w:t>при наступлении беременности следует немедленно прекратить прием препарата.</w:t>
      </w:r>
      <w:r w:rsidRPr="00A9122E">
        <w:rPr>
          <w:sz w:val="28"/>
          <w:szCs w:val="28"/>
        </w:rPr>
        <w:t xml:space="preserve"> </w:t>
      </w:r>
    </w:p>
    <w:p w14:paraId="052F2534" w14:textId="77777777" w:rsidR="0035095A" w:rsidRPr="00A9122E" w:rsidRDefault="0035095A" w:rsidP="0035095A">
      <w:pPr>
        <w:jc w:val="both"/>
        <w:rPr>
          <w:i/>
          <w:sz w:val="28"/>
          <w:szCs w:val="28"/>
        </w:rPr>
      </w:pPr>
      <w:r w:rsidRPr="00A9122E">
        <w:rPr>
          <w:i/>
          <w:sz w:val="28"/>
          <w:szCs w:val="28"/>
        </w:rPr>
        <w:t>Грудное вскармливание</w:t>
      </w:r>
    </w:p>
    <w:p w14:paraId="7CB2FBF3" w14:textId="77777777" w:rsidR="0035095A" w:rsidRPr="00A9122E" w:rsidRDefault="0035095A" w:rsidP="00034814">
      <w:pPr>
        <w:jc w:val="both"/>
        <w:rPr>
          <w:sz w:val="28"/>
          <w:szCs w:val="28"/>
        </w:rPr>
      </w:pPr>
      <w:r w:rsidRPr="00A9122E">
        <w:rPr>
          <w:sz w:val="28"/>
          <w:szCs w:val="28"/>
        </w:rPr>
        <w:t>Исследований, подтверждающих выделение препарата Эторикоксиб-СЗ с грудным молоком у женщин, не проводилось. Если Вы принимают препарат ЭторикоксибСЗ, то должны прекратить грудное вскармливание.</w:t>
      </w:r>
    </w:p>
    <w:p w14:paraId="7978A517" w14:textId="77777777" w:rsidR="0035095A" w:rsidRPr="00A9122E" w:rsidRDefault="0035095A" w:rsidP="0035095A">
      <w:pPr>
        <w:ind w:hanging="3"/>
        <w:jc w:val="both"/>
        <w:rPr>
          <w:i/>
          <w:sz w:val="28"/>
          <w:szCs w:val="28"/>
        </w:rPr>
      </w:pPr>
      <w:r w:rsidRPr="00A9122E">
        <w:rPr>
          <w:i/>
          <w:sz w:val="28"/>
          <w:szCs w:val="28"/>
        </w:rPr>
        <w:t>Фертильность</w:t>
      </w:r>
    </w:p>
    <w:p w14:paraId="24626176" w14:textId="77777777" w:rsidR="0035095A" w:rsidRPr="00A9122E" w:rsidRDefault="0035095A" w:rsidP="00034814">
      <w:pPr>
        <w:jc w:val="both"/>
        <w:rPr>
          <w:sz w:val="28"/>
          <w:szCs w:val="28"/>
        </w:rPr>
      </w:pPr>
      <w:r w:rsidRPr="00A9122E">
        <w:rPr>
          <w:sz w:val="28"/>
          <w:szCs w:val="28"/>
        </w:rPr>
        <w:t>Не принимайте препарат Эторикоксиб-СЗ, если планируете забеременеть.</w:t>
      </w:r>
    </w:p>
    <w:p w14:paraId="59B2C994" w14:textId="4614BB43" w:rsidR="00F05C33" w:rsidRPr="00A9122E" w:rsidRDefault="00F05C33" w:rsidP="0035095A">
      <w:pPr>
        <w:pStyle w:val="a3"/>
        <w:shd w:val="clear" w:color="auto" w:fill="FFFFFF"/>
        <w:spacing w:before="0" w:beforeAutospacing="0" w:after="0" w:afterAutospacing="0"/>
        <w:jc w:val="both"/>
        <w:rPr>
          <w:sz w:val="28"/>
          <w:szCs w:val="28"/>
        </w:rPr>
      </w:pPr>
    </w:p>
    <w:p w14:paraId="3FBF7E29" w14:textId="779078E5" w:rsidR="002A7C26" w:rsidRPr="00A9122E" w:rsidRDefault="002A7C26" w:rsidP="0035095A">
      <w:pPr>
        <w:pStyle w:val="a3"/>
        <w:shd w:val="clear" w:color="auto" w:fill="FFFFFF"/>
        <w:spacing w:before="0" w:beforeAutospacing="0" w:after="0" w:afterAutospacing="0"/>
        <w:jc w:val="both"/>
        <w:rPr>
          <w:sz w:val="28"/>
          <w:szCs w:val="28"/>
        </w:rPr>
      </w:pPr>
      <w:r w:rsidRPr="00A9122E">
        <w:rPr>
          <w:b/>
          <w:sz w:val="28"/>
          <w:szCs w:val="28"/>
        </w:rPr>
        <w:t>Управление транспортными средствами и работа с механизмами</w:t>
      </w:r>
    </w:p>
    <w:p w14:paraId="3057D033" w14:textId="2B4BCA56" w:rsidR="003F176D" w:rsidRPr="00A9122E" w:rsidRDefault="005A526F" w:rsidP="003817C9">
      <w:pPr>
        <w:pStyle w:val="a3"/>
        <w:tabs>
          <w:tab w:val="left" w:pos="426"/>
        </w:tabs>
        <w:spacing w:before="0" w:beforeAutospacing="0" w:after="0" w:afterAutospacing="0"/>
        <w:jc w:val="both"/>
        <w:rPr>
          <w:sz w:val="28"/>
          <w:szCs w:val="28"/>
        </w:rPr>
      </w:pPr>
      <w:r w:rsidRPr="00A9122E">
        <w:rPr>
          <w:sz w:val="28"/>
          <w:szCs w:val="28"/>
        </w:rPr>
        <w:t>Если у Вас во время применения препарата Эторикоксиб-СЗ отмечаются случаи головокружения, сонливости или слабости, Вы должны воздержаться от управления транспортными средствами и работы с механизмами.</w:t>
      </w:r>
    </w:p>
    <w:p w14:paraId="33DAFE2F" w14:textId="77777777" w:rsidR="005A526F" w:rsidRPr="00A9122E" w:rsidRDefault="005A526F" w:rsidP="003817C9">
      <w:pPr>
        <w:pStyle w:val="a3"/>
        <w:tabs>
          <w:tab w:val="left" w:pos="426"/>
        </w:tabs>
        <w:spacing w:before="0" w:beforeAutospacing="0" w:after="0" w:afterAutospacing="0"/>
        <w:jc w:val="both"/>
        <w:rPr>
          <w:sz w:val="28"/>
          <w:szCs w:val="28"/>
        </w:rPr>
      </w:pPr>
      <w:r w:rsidRPr="00A9122E">
        <w:rPr>
          <w:sz w:val="28"/>
          <w:szCs w:val="28"/>
        </w:rPr>
        <w:t xml:space="preserve"> </w:t>
      </w:r>
    </w:p>
    <w:p w14:paraId="735619C0" w14:textId="77777777" w:rsidR="005A526F" w:rsidRPr="00A9122E" w:rsidRDefault="005A526F" w:rsidP="001C0300">
      <w:pPr>
        <w:pStyle w:val="a3"/>
        <w:numPr>
          <w:ilvl w:val="0"/>
          <w:numId w:val="8"/>
        </w:numPr>
        <w:tabs>
          <w:tab w:val="left" w:pos="720"/>
        </w:tabs>
        <w:spacing w:before="0" w:beforeAutospacing="0" w:after="0" w:afterAutospacing="0"/>
        <w:ind w:left="567" w:hanging="567"/>
        <w:jc w:val="center"/>
        <w:rPr>
          <w:b/>
          <w:sz w:val="28"/>
          <w:szCs w:val="28"/>
        </w:rPr>
      </w:pPr>
      <w:r w:rsidRPr="00A9122E">
        <w:rPr>
          <w:b/>
          <w:sz w:val="28"/>
          <w:szCs w:val="28"/>
        </w:rPr>
        <w:lastRenderedPageBreak/>
        <w:t xml:space="preserve">Прием </w:t>
      </w:r>
      <w:r w:rsidR="00575E5E" w:rsidRPr="00A9122E">
        <w:rPr>
          <w:b/>
          <w:sz w:val="28"/>
          <w:szCs w:val="28"/>
        </w:rPr>
        <w:t>препарата Эторикоксиб-СЗ</w:t>
      </w:r>
    </w:p>
    <w:p w14:paraId="73C447B6" w14:textId="1F218782" w:rsidR="009623B3" w:rsidRPr="00A9122E" w:rsidRDefault="009623B3" w:rsidP="009623B3">
      <w:pPr>
        <w:jc w:val="both"/>
        <w:rPr>
          <w:sz w:val="28"/>
          <w:szCs w:val="28"/>
        </w:rPr>
      </w:pPr>
      <w:r w:rsidRPr="00A9122E">
        <w:rPr>
          <w:bCs/>
          <w:sz w:val="28"/>
          <w:szCs w:val="28"/>
        </w:rPr>
        <w:t>Всегда</w:t>
      </w:r>
      <w:r w:rsidR="005764AD" w:rsidRPr="00A9122E">
        <w:rPr>
          <w:bCs/>
          <w:sz w:val="28"/>
          <w:szCs w:val="28"/>
        </w:rPr>
        <w:t xml:space="preserve"> </w:t>
      </w:r>
      <w:r w:rsidRPr="00A9122E">
        <w:rPr>
          <w:sz w:val="28"/>
          <w:szCs w:val="28"/>
        </w:rPr>
        <w:t>принимайте препарат Э</w:t>
      </w:r>
      <w:r w:rsidR="00F05C33" w:rsidRPr="00A9122E">
        <w:rPr>
          <w:sz w:val="28"/>
          <w:szCs w:val="28"/>
        </w:rPr>
        <w:t>т</w:t>
      </w:r>
      <w:r w:rsidRPr="00A9122E">
        <w:rPr>
          <w:sz w:val="28"/>
          <w:szCs w:val="28"/>
        </w:rPr>
        <w:t>орикоксиб-СЗ в полном соответствии с рекомендациями лечащего врача. При появлении сомнений посоветуйтесь с лечащим врачом.</w:t>
      </w:r>
    </w:p>
    <w:p w14:paraId="4C00039B" w14:textId="77777777" w:rsidR="009623B3" w:rsidRPr="00D20107" w:rsidRDefault="009623B3" w:rsidP="009623B3">
      <w:pPr>
        <w:jc w:val="both"/>
        <w:rPr>
          <w:sz w:val="28"/>
          <w:szCs w:val="28"/>
        </w:rPr>
      </w:pPr>
      <w:r w:rsidRPr="00D20107">
        <w:rPr>
          <w:sz w:val="28"/>
          <w:szCs w:val="28"/>
        </w:rPr>
        <w:t>Препарат Эторикоксиб-СЗ следует применять в минимально эффективной дозе</w:t>
      </w:r>
    </w:p>
    <w:p w14:paraId="37974021" w14:textId="77777777" w:rsidR="005764AD" w:rsidRPr="00A9122E" w:rsidRDefault="009623B3" w:rsidP="009623B3">
      <w:pPr>
        <w:jc w:val="both"/>
        <w:rPr>
          <w:sz w:val="28"/>
          <w:szCs w:val="28"/>
        </w:rPr>
      </w:pPr>
      <w:r w:rsidRPr="00D20107">
        <w:rPr>
          <w:sz w:val="28"/>
          <w:szCs w:val="28"/>
        </w:rPr>
        <w:t>минимально возможным коротким курсом.</w:t>
      </w:r>
      <w:r w:rsidRPr="00A9122E">
        <w:rPr>
          <w:sz w:val="28"/>
          <w:szCs w:val="28"/>
        </w:rPr>
        <w:t xml:space="preserve"> </w:t>
      </w:r>
    </w:p>
    <w:p w14:paraId="4083FE44" w14:textId="77777777" w:rsidR="00027F60" w:rsidRPr="00A9122E" w:rsidRDefault="00027F60" w:rsidP="00027F60">
      <w:pPr>
        <w:tabs>
          <w:tab w:val="left" w:pos="0"/>
        </w:tabs>
        <w:jc w:val="both"/>
        <w:rPr>
          <w:b/>
          <w:sz w:val="28"/>
          <w:szCs w:val="28"/>
        </w:rPr>
      </w:pPr>
      <w:r w:rsidRPr="00A9122E">
        <w:rPr>
          <w:b/>
          <w:sz w:val="28"/>
          <w:szCs w:val="28"/>
        </w:rPr>
        <w:t xml:space="preserve">      </w:t>
      </w:r>
    </w:p>
    <w:p w14:paraId="22BE4D19" w14:textId="0BDCB527" w:rsidR="009623B3" w:rsidRPr="00A9122E" w:rsidRDefault="009623B3" w:rsidP="00027F60">
      <w:pPr>
        <w:tabs>
          <w:tab w:val="left" w:pos="0"/>
          <w:tab w:val="left" w:pos="284"/>
        </w:tabs>
        <w:jc w:val="both"/>
        <w:rPr>
          <w:b/>
          <w:sz w:val="28"/>
          <w:szCs w:val="28"/>
        </w:rPr>
      </w:pPr>
      <w:r w:rsidRPr="00A9122E">
        <w:rPr>
          <w:b/>
          <w:sz w:val="28"/>
          <w:szCs w:val="28"/>
        </w:rPr>
        <w:t>Рекомендуемая доза:</w:t>
      </w:r>
    </w:p>
    <w:p w14:paraId="79A07C1D" w14:textId="77777777" w:rsidR="009623B3" w:rsidRPr="00A9122E" w:rsidRDefault="009623B3" w:rsidP="00E24FE8">
      <w:pPr>
        <w:numPr>
          <w:ilvl w:val="0"/>
          <w:numId w:val="6"/>
        </w:numPr>
        <w:tabs>
          <w:tab w:val="left" w:pos="567"/>
        </w:tabs>
        <w:ind w:left="0"/>
        <w:jc w:val="both"/>
        <w:rPr>
          <w:sz w:val="28"/>
          <w:szCs w:val="28"/>
        </w:rPr>
      </w:pPr>
      <w:r w:rsidRPr="00A9122E">
        <w:rPr>
          <w:sz w:val="28"/>
          <w:szCs w:val="28"/>
        </w:rPr>
        <w:t>Остеоартрит</w:t>
      </w:r>
    </w:p>
    <w:p w14:paraId="1CC6620B" w14:textId="77777777" w:rsidR="009623B3" w:rsidRPr="00A9122E" w:rsidRDefault="009623B3" w:rsidP="009623B3">
      <w:pPr>
        <w:jc w:val="both"/>
        <w:rPr>
          <w:sz w:val="28"/>
          <w:szCs w:val="28"/>
        </w:rPr>
      </w:pPr>
      <w:r w:rsidRPr="00A9122E">
        <w:rPr>
          <w:sz w:val="28"/>
          <w:szCs w:val="28"/>
        </w:rPr>
        <w:t>Рекомендуемая доза составляет 30 мг один раз в сутки или 60 мг один раз в сутки, суточная доза не должна превышать 60 мг.</w:t>
      </w:r>
    </w:p>
    <w:p w14:paraId="01ABFD11" w14:textId="77777777" w:rsidR="009623B3" w:rsidRPr="00A9122E" w:rsidRDefault="009623B3" w:rsidP="00E24FE8">
      <w:pPr>
        <w:numPr>
          <w:ilvl w:val="0"/>
          <w:numId w:val="6"/>
        </w:numPr>
        <w:tabs>
          <w:tab w:val="left" w:pos="567"/>
        </w:tabs>
        <w:ind w:left="0"/>
        <w:rPr>
          <w:sz w:val="28"/>
          <w:szCs w:val="28"/>
        </w:rPr>
      </w:pPr>
      <w:r w:rsidRPr="00A9122E">
        <w:rPr>
          <w:sz w:val="28"/>
          <w:szCs w:val="28"/>
        </w:rPr>
        <w:t>Ревматоидный артрит и анкилозирующий спондилит</w:t>
      </w:r>
    </w:p>
    <w:p w14:paraId="3E182A13" w14:textId="77777777" w:rsidR="009623B3" w:rsidRPr="00A9122E" w:rsidRDefault="009623B3" w:rsidP="009623B3">
      <w:pPr>
        <w:jc w:val="both"/>
        <w:rPr>
          <w:sz w:val="28"/>
          <w:szCs w:val="28"/>
        </w:rPr>
      </w:pPr>
      <w:r w:rsidRPr="00A9122E">
        <w:rPr>
          <w:sz w:val="28"/>
          <w:szCs w:val="28"/>
        </w:rPr>
        <w:t>Рекомендуемая доза составляет 90 мг один раз в сутки, суточная доза не должна превышать 90 мг. При состояниях, сопровождающихся острой болью, препарат Эторикоксиб-СЗ следует применять только в острый период, когда болевой синдром наиболее выражен.</w:t>
      </w:r>
    </w:p>
    <w:p w14:paraId="4012FDE3" w14:textId="77777777" w:rsidR="009623B3" w:rsidRPr="00A9122E" w:rsidRDefault="009623B3" w:rsidP="00E24FE8">
      <w:pPr>
        <w:numPr>
          <w:ilvl w:val="0"/>
          <w:numId w:val="6"/>
        </w:numPr>
        <w:tabs>
          <w:tab w:val="left" w:pos="567"/>
        </w:tabs>
        <w:ind w:left="0"/>
        <w:jc w:val="both"/>
        <w:rPr>
          <w:sz w:val="28"/>
          <w:szCs w:val="28"/>
        </w:rPr>
      </w:pPr>
      <w:r w:rsidRPr="00A9122E">
        <w:rPr>
          <w:sz w:val="28"/>
          <w:szCs w:val="28"/>
        </w:rPr>
        <w:t xml:space="preserve">Острый подагрический артрит </w:t>
      </w:r>
      <w:r w:rsidRPr="00A9122E">
        <w:rPr>
          <w:noProof/>
          <w:sz w:val="28"/>
          <w:szCs w:val="28"/>
        </w:rPr>
        <w:drawing>
          <wp:inline distT="0" distB="0" distL="0" distR="0" wp14:anchorId="7DDB2A95" wp14:editId="5BFD84DF">
            <wp:extent cx="9153" cy="9148"/>
            <wp:effectExtent l="0" t="0" r="0" b="0"/>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8"/>
                    <a:stretch>
                      <a:fillRect/>
                    </a:stretch>
                  </pic:blipFill>
                  <pic:spPr>
                    <a:xfrm>
                      <a:off x="0" y="0"/>
                      <a:ext cx="9153" cy="9148"/>
                    </a:xfrm>
                    <a:prstGeom prst="rect">
                      <a:avLst/>
                    </a:prstGeom>
                  </pic:spPr>
                </pic:pic>
              </a:graphicData>
            </a:graphic>
          </wp:inline>
        </w:drawing>
      </w:r>
    </w:p>
    <w:p w14:paraId="33A2B5EC" w14:textId="77777777" w:rsidR="008862DE" w:rsidRPr="00A9122E" w:rsidRDefault="009623B3" w:rsidP="009623B3">
      <w:pPr>
        <w:jc w:val="both"/>
        <w:rPr>
          <w:sz w:val="28"/>
          <w:szCs w:val="28"/>
        </w:rPr>
      </w:pPr>
      <w:r w:rsidRPr="00A9122E">
        <w:rPr>
          <w:sz w:val="28"/>
          <w:szCs w:val="28"/>
        </w:rPr>
        <w:t xml:space="preserve">Рекомендуемая в остром периоде доза составляет 120 мг один раз в сутки, </w:t>
      </w:r>
      <w:r w:rsidR="005764AD" w:rsidRPr="00A9122E">
        <w:rPr>
          <w:sz w:val="28"/>
          <w:szCs w:val="28"/>
        </w:rPr>
        <w:br/>
      </w:r>
      <w:r w:rsidRPr="00A9122E">
        <w:rPr>
          <w:sz w:val="28"/>
          <w:szCs w:val="28"/>
        </w:rPr>
        <w:t xml:space="preserve">не более 8 дней. </w:t>
      </w:r>
    </w:p>
    <w:p w14:paraId="0429EB04" w14:textId="3F5EB3A8" w:rsidR="009623B3" w:rsidRPr="00A9122E" w:rsidRDefault="009563E2" w:rsidP="00E24FE8">
      <w:pPr>
        <w:tabs>
          <w:tab w:val="left" w:pos="567"/>
        </w:tabs>
        <w:jc w:val="both"/>
        <w:rPr>
          <w:sz w:val="28"/>
          <w:szCs w:val="28"/>
        </w:rPr>
      </w:pPr>
      <w:r w:rsidRPr="00A9122E">
        <w:rPr>
          <w:sz w:val="28"/>
          <w:szCs w:val="28"/>
        </w:rPr>
        <w:t>•</w:t>
      </w:r>
      <w:r w:rsidR="00E24FE8" w:rsidRPr="00A9122E">
        <w:rPr>
          <w:sz w:val="28"/>
          <w:szCs w:val="28"/>
        </w:rPr>
        <w:tab/>
      </w:r>
      <w:r w:rsidR="009623B3" w:rsidRPr="00A9122E">
        <w:rPr>
          <w:sz w:val="28"/>
          <w:szCs w:val="28"/>
        </w:rPr>
        <w:t>Острая боль после стоматологических операций</w:t>
      </w:r>
    </w:p>
    <w:p w14:paraId="5729A87B" w14:textId="77777777" w:rsidR="009623B3" w:rsidRPr="00A9122E" w:rsidRDefault="009623B3" w:rsidP="009623B3">
      <w:pPr>
        <w:jc w:val="both"/>
        <w:rPr>
          <w:sz w:val="28"/>
          <w:szCs w:val="28"/>
        </w:rPr>
      </w:pPr>
      <w:r w:rsidRPr="00A9122E">
        <w:rPr>
          <w:sz w:val="28"/>
          <w:szCs w:val="28"/>
        </w:rPr>
        <w:t>Рекомендуемая доза составляет 90 мг один раз в сутки. При лечении острой боли после стоматологических операций препарат Эторикоксиб-СЗ следует применять то</w:t>
      </w:r>
      <w:r w:rsidR="007C24C6" w:rsidRPr="00A9122E">
        <w:rPr>
          <w:sz w:val="28"/>
          <w:szCs w:val="28"/>
        </w:rPr>
        <w:t>лько в остром периоде не более 3</w:t>
      </w:r>
      <w:r w:rsidRPr="00A9122E">
        <w:rPr>
          <w:sz w:val="28"/>
          <w:szCs w:val="28"/>
        </w:rPr>
        <w:t xml:space="preserve"> дней.</w:t>
      </w:r>
    </w:p>
    <w:p w14:paraId="74316114" w14:textId="77777777" w:rsidR="009623B3" w:rsidRPr="00A9122E" w:rsidRDefault="009623B3" w:rsidP="009623B3">
      <w:pPr>
        <w:jc w:val="both"/>
        <w:rPr>
          <w:sz w:val="28"/>
          <w:szCs w:val="28"/>
        </w:rPr>
      </w:pPr>
      <w:r w:rsidRPr="00A9122E">
        <w:rPr>
          <w:sz w:val="28"/>
          <w:szCs w:val="28"/>
        </w:rPr>
        <w:t>Дозы, превышающие рекомендованные для каждого показания, либо не имеют дополнительной эффективности, либо не изучались.</w:t>
      </w:r>
    </w:p>
    <w:p w14:paraId="256639C6" w14:textId="77777777" w:rsidR="009623B3" w:rsidRPr="00A9122E" w:rsidRDefault="009623B3" w:rsidP="009623B3">
      <w:pPr>
        <w:ind w:hanging="3"/>
        <w:jc w:val="both"/>
        <w:rPr>
          <w:i/>
          <w:sz w:val="28"/>
          <w:szCs w:val="28"/>
        </w:rPr>
      </w:pPr>
      <w:r w:rsidRPr="00A9122E">
        <w:rPr>
          <w:i/>
          <w:sz w:val="28"/>
          <w:szCs w:val="28"/>
        </w:rPr>
        <w:t>Пациенты пожилого возраста</w:t>
      </w:r>
    </w:p>
    <w:p w14:paraId="5DC31DFF" w14:textId="77777777" w:rsidR="009623B3" w:rsidRPr="00A9122E" w:rsidRDefault="009623B3" w:rsidP="009623B3">
      <w:pPr>
        <w:jc w:val="both"/>
        <w:rPr>
          <w:sz w:val="28"/>
          <w:szCs w:val="28"/>
        </w:rPr>
      </w:pPr>
      <w:r w:rsidRPr="00A9122E">
        <w:rPr>
          <w:sz w:val="28"/>
          <w:szCs w:val="28"/>
        </w:rPr>
        <w:t>Коррекции дозы у пациентов пожилого возраста не требуется. Как и при применении других препаратов у лиц пожилого возраста т</w:t>
      </w:r>
      <w:r w:rsidR="00BB3584" w:rsidRPr="00A9122E">
        <w:rPr>
          <w:sz w:val="28"/>
          <w:szCs w:val="28"/>
        </w:rPr>
        <w:t>ребуется соблюдать осторожность.</w:t>
      </w:r>
    </w:p>
    <w:p w14:paraId="21629AE7" w14:textId="77777777" w:rsidR="009623B3" w:rsidRPr="00A9122E" w:rsidRDefault="00027F60" w:rsidP="009623B3">
      <w:pPr>
        <w:jc w:val="both"/>
        <w:rPr>
          <w:i/>
          <w:sz w:val="28"/>
          <w:szCs w:val="28"/>
        </w:rPr>
      </w:pPr>
      <w:r w:rsidRPr="00A9122E">
        <w:rPr>
          <w:i/>
          <w:sz w:val="28"/>
          <w:szCs w:val="28"/>
        </w:rPr>
        <w:t>Пациенты</w:t>
      </w:r>
      <w:r w:rsidR="009623B3" w:rsidRPr="00A9122E">
        <w:rPr>
          <w:i/>
          <w:sz w:val="28"/>
          <w:szCs w:val="28"/>
        </w:rPr>
        <w:t xml:space="preserve"> с нарушением функции печени</w:t>
      </w:r>
    </w:p>
    <w:p w14:paraId="5EDD4C89" w14:textId="77777777" w:rsidR="0042661B" w:rsidRPr="00A9122E" w:rsidRDefault="0042661B" w:rsidP="0042661B">
      <w:pPr>
        <w:ind w:left="14" w:right="137"/>
        <w:jc w:val="both"/>
        <w:rPr>
          <w:sz w:val="28"/>
          <w:szCs w:val="28"/>
        </w:rPr>
      </w:pPr>
      <w:r w:rsidRPr="00A9122E">
        <w:rPr>
          <w:sz w:val="28"/>
          <w:szCs w:val="28"/>
        </w:rPr>
        <w:t>Если у Вас есть проблемы с печенью, сообщите об этом врачу. Независимо от показания к применению препарата пациентам с нарушениями функции печени легкой степени тяжести не следует превышать дозу 60 мг один раз в день, пациентам с нарушениями функции печени средней степени тяжести ‒ 30 мг один раз в день.</w:t>
      </w:r>
    </w:p>
    <w:p w14:paraId="6ACDFB95" w14:textId="77777777" w:rsidR="0042661B" w:rsidRPr="00A9122E" w:rsidRDefault="00027F60" w:rsidP="0042661B">
      <w:pPr>
        <w:tabs>
          <w:tab w:val="center" w:pos="5261"/>
        </w:tabs>
        <w:jc w:val="both"/>
        <w:rPr>
          <w:sz w:val="28"/>
          <w:szCs w:val="28"/>
        </w:rPr>
      </w:pPr>
      <w:r w:rsidRPr="00A9122E">
        <w:rPr>
          <w:i/>
          <w:sz w:val="28"/>
          <w:szCs w:val="28"/>
        </w:rPr>
        <w:t>Пациенты</w:t>
      </w:r>
      <w:r w:rsidR="0042661B" w:rsidRPr="00A9122E">
        <w:rPr>
          <w:i/>
          <w:sz w:val="28"/>
          <w:szCs w:val="28"/>
        </w:rPr>
        <w:t xml:space="preserve"> с нарушением функции почек</w:t>
      </w:r>
      <w:r w:rsidR="0042661B" w:rsidRPr="00A9122E">
        <w:rPr>
          <w:sz w:val="28"/>
          <w:szCs w:val="28"/>
        </w:rPr>
        <w:tab/>
      </w:r>
    </w:p>
    <w:p w14:paraId="7B397ED5" w14:textId="77777777" w:rsidR="00027F60" w:rsidRPr="00A9122E" w:rsidRDefault="0042661B" w:rsidP="00027F60">
      <w:pPr>
        <w:ind w:left="14" w:right="14"/>
        <w:jc w:val="both"/>
        <w:rPr>
          <w:sz w:val="28"/>
          <w:szCs w:val="28"/>
        </w:rPr>
      </w:pPr>
      <w:r w:rsidRPr="00A9122E">
        <w:rPr>
          <w:sz w:val="28"/>
          <w:szCs w:val="28"/>
        </w:rPr>
        <w:t>Если у Вас есть проблемы с почками, сообщите об этом врачу.</w:t>
      </w:r>
    </w:p>
    <w:p w14:paraId="67C3AD62" w14:textId="77777777" w:rsidR="00027F60" w:rsidRPr="00A9122E" w:rsidRDefault="00027F60" w:rsidP="00027F60">
      <w:pPr>
        <w:pStyle w:val="a3"/>
        <w:tabs>
          <w:tab w:val="left" w:pos="0"/>
          <w:tab w:val="left" w:pos="426"/>
        </w:tabs>
        <w:spacing w:before="0" w:beforeAutospacing="0" w:after="0" w:afterAutospacing="0"/>
        <w:jc w:val="both"/>
        <w:rPr>
          <w:b/>
          <w:bCs/>
          <w:sz w:val="28"/>
          <w:szCs w:val="28"/>
        </w:rPr>
      </w:pPr>
      <w:r w:rsidRPr="00A9122E">
        <w:rPr>
          <w:b/>
          <w:bCs/>
          <w:sz w:val="28"/>
          <w:szCs w:val="28"/>
        </w:rPr>
        <w:t xml:space="preserve">      </w:t>
      </w:r>
    </w:p>
    <w:p w14:paraId="58DF7A1E" w14:textId="517B1DEE" w:rsidR="00027F60" w:rsidRPr="00A9122E" w:rsidRDefault="00027F60" w:rsidP="00027F60">
      <w:pPr>
        <w:pStyle w:val="a3"/>
        <w:tabs>
          <w:tab w:val="left" w:pos="0"/>
          <w:tab w:val="left" w:pos="426"/>
        </w:tabs>
        <w:spacing w:before="0" w:beforeAutospacing="0" w:after="0" w:afterAutospacing="0"/>
        <w:jc w:val="both"/>
        <w:rPr>
          <w:b/>
          <w:bCs/>
          <w:sz w:val="28"/>
          <w:szCs w:val="28"/>
        </w:rPr>
      </w:pPr>
      <w:r w:rsidRPr="00A9122E">
        <w:rPr>
          <w:b/>
          <w:bCs/>
          <w:sz w:val="28"/>
          <w:szCs w:val="28"/>
        </w:rPr>
        <w:t>Применение у детей и подростков</w:t>
      </w:r>
    </w:p>
    <w:p w14:paraId="105CB1DC" w14:textId="29163A4B" w:rsidR="00027F60" w:rsidRPr="00A9122E" w:rsidRDefault="00027F60" w:rsidP="003F176D">
      <w:pPr>
        <w:pStyle w:val="a3"/>
        <w:spacing w:before="0" w:beforeAutospacing="0" w:after="0" w:afterAutospacing="0"/>
        <w:jc w:val="both"/>
        <w:rPr>
          <w:bCs/>
          <w:sz w:val="28"/>
          <w:szCs w:val="28"/>
        </w:rPr>
      </w:pPr>
      <w:r w:rsidRPr="00A9122E">
        <w:rPr>
          <w:bCs/>
          <w:sz w:val="28"/>
          <w:szCs w:val="28"/>
        </w:rPr>
        <w:t xml:space="preserve">Препарат Эторикоксиб-СЗ противопоказан для детей и подростков младше </w:t>
      </w:r>
      <w:r w:rsidRPr="00A9122E">
        <w:rPr>
          <w:bCs/>
          <w:sz w:val="28"/>
          <w:szCs w:val="28"/>
        </w:rPr>
        <w:br/>
        <w:t>16 лет</w:t>
      </w:r>
      <w:r w:rsidR="00A433E7" w:rsidRPr="00A9122E">
        <w:rPr>
          <w:bCs/>
          <w:sz w:val="28"/>
          <w:szCs w:val="28"/>
        </w:rPr>
        <w:t>.</w:t>
      </w:r>
    </w:p>
    <w:p w14:paraId="4F1FFA0C" w14:textId="77777777" w:rsidR="00027F60" w:rsidRPr="00A9122E" w:rsidRDefault="00027F60" w:rsidP="003F176D">
      <w:pPr>
        <w:pStyle w:val="a3"/>
        <w:spacing w:before="0" w:beforeAutospacing="0" w:after="0" w:afterAutospacing="0"/>
        <w:jc w:val="both"/>
        <w:rPr>
          <w:b/>
          <w:bCs/>
          <w:sz w:val="28"/>
          <w:szCs w:val="28"/>
        </w:rPr>
      </w:pPr>
    </w:p>
    <w:p w14:paraId="18C86FE2" w14:textId="5D8E3A8F" w:rsidR="00A433E7" w:rsidRPr="00A9122E" w:rsidRDefault="00A433E7" w:rsidP="00A433E7">
      <w:pPr>
        <w:pStyle w:val="a3"/>
        <w:spacing w:before="0" w:beforeAutospacing="0" w:after="0" w:afterAutospacing="0"/>
        <w:jc w:val="both"/>
        <w:rPr>
          <w:bCs/>
          <w:sz w:val="28"/>
          <w:szCs w:val="28"/>
        </w:rPr>
      </w:pPr>
      <w:r w:rsidRPr="00A9122E">
        <w:rPr>
          <w:b/>
          <w:bCs/>
          <w:sz w:val="28"/>
          <w:szCs w:val="28"/>
        </w:rPr>
        <w:t>Путь и способ введения:</w:t>
      </w:r>
      <w:r w:rsidRPr="00A9122E">
        <w:rPr>
          <w:bCs/>
          <w:sz w:val="28"/>
          <w:szCs w:val="28"/>
        </w:rPr>
        <w:t xml:space="preserve"> препарат Эторикоксиб-СЗ применяют внутрь, независимо от приема пищи, запивая небольшим количеством воды.</w:t>
      </w:r>
    </w:p>
    <w:p w14:paraId="5C78FC8E" w14:textId="77777777" w:rsidR="00027F60" w:rsidRPr="00A9122E" w:rsidRDefault="00027F60" w:rsidP="003F176D">
      <w:pPr>
        <w:pStyle w:val="a3"/>
        <w:spacing w:before="0" w:beforeAutospacing="0" w:after="0" w:afterAutospacing="0"/>
        <w:jc w:val="both"/>
        <w:rPr>
          <w:b/>
          <w:bCs/>
          <w:sz w:val="28"/>
          <w:szCs w:val="28"/>
        </w:rPr>
      </w:pPr>
    </w:p>
    <w:p w14:paraId="287DAA0E" w14:textId="2076052C" w:rsidR="00027F60" w:rsidRPr="00A9122E" w:rsidRDefault="00A433E7" w:rsidP="003F176D">
      <w:pPr>
        <w:pStyle w:val="a3"/>
        <w:spacing w:before="0" w:beforeAutospacing="0" w:after="0" w:afterAutospacing="0"/>
        <w:jc w:val="both"/>
        <w:rPr>
          <w:b/>
          <w:bCs/>
          <w:sz w:val="28"/>
          <w:szCs w:val="28"/>
        </w:rPr>
      </w:pPr>
      <w:r w:rsidRPr="00A9122E">
        <w:rPr>
          <w:b/>
          <w:bCs/>
          <w:sz w:val="28"/>
          <w:szCs w:val="28"/>
        </w:rPr>
        <w:t>Если Вы приняли препарата Эторикоксиб-СЗ больше, чем следовало</w:t>
      </w:r>
    </w:p>
    <w:p w14:paraId="17181020" w14:textId="0CE1DA93" w:rsidR="00B82D79" w:rsidRPr="00A9122E" w:rsidRDefault="00F05C33" w:rsidP="00B82D79">
      <w:pPr>
        <w:pStyle w:val="a3"/>
        <w:spacing w:before="0" w:beforeAutospacing="0" w:after="0" w:afterAutospacing="0"/>
        <w:jc w:val="both"/>
        <w:rPr>
          <w:bCs/>
          <w:sz w:val="28"/>
          <w:szCs w:val="28"/>
        </w:rPr>
      </w:pPr>
      <w:r w:rsidRPr="00A9122E">
        <w:rPr>
          <w:bCs/>
          <w:sz w:val="28"/>
          <w:szCs w:val="28"/>
        </w:rPr>
        <w:t>С</w:t>
      </w:r>
      <w:r w:rsidR="00D60A5F" w:rsidRPr="00A9122E">
        <w:rPr>
          <w:bCs/>
          <w:sz w:val="28"/>
          <w:szCs w:val="28"/>
        </w:rPr>
        <w:t>ообщите об этом лечащему врачу</w:t>
      </w:r>
      <w:r w:rsidR="00CF69B0" w:rsidRPr="00A9122E">
        <w:rPr>
          <w:bCs/>
          <w:sz w:val="28"/>
          <w:szCs w:val="28"/>
        </w:rPr>
        <w:t xml:space="preserve"> </w:t>
      </w:r>
      <w:r w:rsidR="00CF69B0" w:rsidRPr="005E0DD9">
        <w:rPr>
          <w:bCs/>
          <w:sz w:val="28"/>
          <w:szCs w:val="28"/>
        </w:rPr>
        <w:t>и п</w:t>
      </w:r>
      <w:r w:rsidR="00D60A5F" w:rsidRPr="005E0DD9">
        <w:rPr>
          <w:sz w:val="28"/>
          <w:szCs w:val="28"/>
        </w:rPr>
        <w:t>римени</w:t>
      </w:r>
      <w:r w:rsidR="00CF69B0" w:rsidRPr="005E0DD9">
        <w:rPr>
          <w:sz w:val="28"/>
          <w:szCs w:val="28"/>
        </w:rPr>
        <w:t>те</w:t>
      </w:r>
      <w:r w:rsidR="00D60A5F" w:rsidRPr="005E0DD9">
        <w:rPr>
          <w:sz w:val="28"/>
          <w:szCs w:val="28"/>
        </w:rPr>
        <w:t xml:space="preserve"> обычные поддерживающие меры, такие как удаление не</w:t>
      </w:r>
      <w:r w:rsidR="00CF69B0" w:rsidRPr="005E0DD9">
        <w:rPr>
          <w:sz w:val="28"/>
          <w:szCs w:val="28"/>
        </w:rPr>
        <w:t>всосавш</w:t>
      </w:r>
      <w:r w:rsidR="00CF69B0" w:rsidRPr="00A9122E">
        <w:rPr>
          <w:sz w:val="28"/>
          <w:szCs w:val="28"/>
        </w:rPr>
        <w:t xml:space="preserve">егося препарата из </w:t>
      </w:r>
      <w:r w:rsidR="00B82D79" w:rsidRPr="00A9122E">
        <w:rPr>
          <w:sz w:val="28"/>
          <w:szCs w:val="28"/>
        </w:rPr>
        <w:t xml:space="preserve">желудочно-кишечного тракта </w:t>
      </w:r>
      <w:r w:rsidR="00B82D79" w:rsidRPr="00A9122E">
        <w:rPr>
          <w:bCs/>
          <w:sz w:val="28"/>
          <w:szCs w:val="28"/>
        </w:rPr>
        <w:t>(промывание желудк</w:t>
      </w:r>
      <w:r w:rsidR="00105118">
        <w:rPr>
          <w:bCs/>
          <w:sz w:val="28"/>
          <w:szCs w:val="28"/>
        </w:rPr>
        <w:t>а</w:t>
      </w:r>
      <w:r w:rsidR="00B82D79" w:rsidRPr="00A9122E">
        <w:rPr>
          <w:bCs/>
          <w:sz w:val="28"/>
          <w:szCs w:val="28"/>
        </w:rPr>
        <w:t xml:space="preserve"> и прием сорбентов).</w:t>
      </w:r>
    </w:p>
    <w:p w14:paraId="488BAD9B" w14:textId="198A11E2" w:rsidR="001D13D0" w:rsidRPr="00A9122E" w:rsidRDefault="00CF69B0" w:rsidP="003F176D">
      <w:pPr>
        <w:pStyle w:val="a3"/>
        <w:spacing w:before="0" w:beforeAutospacing="0" w:after="0" w:afterAutospacing="0"/>
        <w:jc w:val="both"/>
        <w:rPr>
          <w:bCs/>
          <w:sz w:val="28"/>
          <w:szCs w:val="28"/>
        </w:rPr>
      </w:pPr>
      <w:r w:rsidRPr="00A9122E">
        <w:rPr>
          <w:bCs/>
          <w:sz w:val="28"/>
          <w:szCs w:val="28"/>
        </w:rPr>
        <w:t xml:space="preserve"> </w:t>
      </w:r>
    </w:p>
    <w:p w14:paraId="318FE415" w14:textId="1F7ABBB1" w:rsidR="00027F60" w:rsidRPr="00A9122E" w:rsidRDefault="00F138E7" w:rsidP="003F176D">
      <w:pPr>
        <w:pStyle w:val="a3"/>
        <w:spacing w:before="0" w:beforeAutospacing="0" w:after="0" w:afterAutospacing="0"/>
        <w:jc w:val="both"/>
        <w:rPr>
          <w:b/>
          <w:bCs/>
          <w:sz w:val="28"/>
          <w:szCs w:val="28"/>
        </w:rPr>
      </w:pPr>
      <w:r w:rsidRPr="00A9122E">
        <w:rPr>
          <w:b/>
          <w:bCs/>
          <w:sz w:val="28"/>
          <w:szCs w:val="28"/>
        </w:rPr>
        <w:t>Если Вы забыли принять препарат Эторикоксиб-СЗ</w:t>
      </w:r>
      <w:r w:rsidR="004A2824" w:rsidRPr="00A9122E">
        <w:rPr>
          <w:b/>
          <w:bCs/>
          <w:sz w:val="28"/>
          <w:szCs w:val="28"/>
        </w:rPr>
        <w:t xml:space="preserve">  </w:t>
      </w:r>
    </w:p>
    <w:p w14:paraId="782DCC1F" w14:textId="73D7791F" w:rsidR="004A2824" w:rsidRPr="00A9122E" w:rsidRDefault="004A2824" w:rsidP="003F176D">
      <w:pPr>
        <w:pStyle w:val="a3"/>
        <w:spacing w:before="0" w:beforeAutospacing="0" w:after="0" w:afterAutospacing="0"/>
        <w:jc w:val="both"/>
        <w:rPr>
          <w:bCs/>
          <w:sz w:val="28"/>
          <w:szCs w:val="28"/>
        </w:rPr>
      </w:pPr>
      <w:r w:rsidRPr="00A9122E">
        <w:rPr>
          <w:bCs/>
          <w:sz w:val="28"/>
          <w:szCs w:val="28"/>
        </w:rPr>
        <w:t>При</w:t>
      </w:r>
      <w:r w:rsidR="00D14523" w:rsidRPr="00A9122E">
        <w:rPr>
          <w:bCs/>
          <w:sz w:val="28"/>
          <w:szCs w:val="28"/>
        </w:rPr>
        <w:t xml:space="preserve"> </w:t>
      </w:r>
      <w:r w:rsidR="00D14523" w:rsidRPr="005E0DD9">
        <w:rPr>
          <w:bCs/>
          <w:sz w:val="28"/>
          <w:szCs w:val="28"/>
        </w:rPr>
        <w:t xml:space="preserve">пропуске приема препарата </w:t>
      </w:r>
      <w:r w:rsidRPr="005E0DD9">
        <w:rPr>
          <w:bCs/>
          <w:sz w:val="28"/>
          <w:szCs w:val="28"/>
        </w:rPr>
        <w:t>не удваивайте дозу для компенсации пропущенной. Продолжайте применение препарата</w:t>
      </w:r>
      <w:r w:rsidRPr="00A9122E">
        <w:rPr>
          <w:bCs/>
          <w:sz w:val="28"/>
          <w:szCs w:val="28"/>
        </w:rPr>
        <w:t xml:space="preserve"> по рекомендованной схеме</w:t>
      </w:r>
      <w:r w:rsidR="00E373A7" w:rsidRPr="00A9122E">
        <w:rPr>
          <w:bCs/>
          <w:sz w:val="28"/>
          <w:szCs w:val="28"/>
        </w:rPr>
        <w:t>.</w:t>
      </w:r>
    </w:p>
    <w:p w14:paraId="0FFCC0F1" w14:textId="77777777" w:rsidR="00E373A7" w:rsidRPr="00A9122E" w:rsidRDefault="00E373A7" w:rsidP="003F176D">
      <w:pPr>
        <w:pStyle w:val="a3"/>
        <w:spacing w:before="0" w:beforeAutospacing="0" w:after="0" w:afterAutospacing="0"/>
        <w:jc w:val="both"/>
        <w:rPr>
          <w:bCs/>
          <w:sz w:val="28"/>
          <w:szCs w:val="28"/>
        </w:rPr>
      </w:pPr>
    </w:p>
    <w:p w14:paraId="6E82A4CE" w14:textId="78042436" w:rsidR="00F138E7" w:rsidRPr="00A9122E" w:rsidRDefault="00F138E7" w:rsidP="00F138E7">
      <w:pPr>
        <w:pStyle w:val="a3"/>
        <w:spacing w:before="0" w:beforeAutospacing="0" w:after="0" w:afterAutospacing="0"/>
        <w:jc w:val="both"/>
        <w:rPr>
          <w:b/>
          <w:bCs/>
          <w:sz w:val="28"/>
          <w:szCs w:val="28"/>
        </w:rPr>
      </w:pPr>
      <w:r w:rsidRPr="00A9122E">
        <w:rPr>
          <w:b/>
          <w:bCs/>
          <w:sz w:val="28"/>
          <w:szCs w:val="28"/>
        </w:rPr>
        <w:t>Если Вы прекратили прием препарата Эторикоксиб-СЗ</w:t>
      </w:r>
      <w:r w:rsidR="0038271A" w:rsidRPr="00A9122E">
        <w:rPr>
          <w:b/>
          <w:bCs/>
          <w:sz w:val="28"/>
          <w:szCs w:val="28"/>
        </w:rPr>
        <w:t xml:space="preserve"> </w:t>
      </w:r>
    </w:p>
    <w:p w14:paraId="24F96913" w14:textId="77777777" w:rsidR="00027F60" w:rsidRPr="00A9122E" w:rsidRDefault="00E373A7" w:rsidP="00E373A7">
      <w:pPr>
        <w:pStyle w:val="a3"/>
        <w:spacing w:before="0" w:beforeAutospacing="0" w:after="0" w:afterAutospacing="0"/>
        <w:jc w:val="both"/>
        <w:rPr>
          <w:bCs/>
          <w:sz w:val="28"/>
          <w:szCs w:val="28"/>
        </w:rPr>
      </w:pPr>
      <w:r w:rsidRPr="00A9122E">
        <w:rPr>
          <w:bCs/>
          <w:sz w:val="28"/>
          <w:szCs w:val="28"/>
        </w:rPr>
        <w:t>Проконсультируйтесь с лечащим врачом</w:t>
      </w:r>
    </w:p>
    <w:p w14:paraId="0F40C9A8" w14:textId="77777777" w:rsidR="00E373A7" w:rsidRPr="00A9122E" w:rsidRDefault="00E373A7" w:rsidP="00E373A7">
      <w:pPr>
        <w:pStyle w:val="a3"/>
        <w:spacing w:before="0" w:beforeAutospacing="0" w:after="0" w:afterAutospacing="0"/>
        <w:jc w:val="both"/>
        <w:rPr>
          <w:bCs/>
          <w:sz w:val="28"/>
          <w:szCs w:val="28"/>
        </w:rPr>
      </w:pPr>
    </w:p>
    <w:p w14:paraId="4384FE02" w14:textId="5286125F" w:rsidR="00027F60" w:rsidRPr="00A9122E" w:rsidRDefault="004A2824" w:rsidP="003F176D">
      <w:pPr>
        <w:pStyle w:val="a3"/>
        <w:spacing w:before="0" w:beforeAutospacing="0" w:after="0" w:afterAutospacing="0"/>
        <w:jc w:val="both"/>
        <w:rPr>
          <w:bCs/>
          <w:sz w:val="28"/>
          <w:szCs w:val="28"/>
        </w:rPr>
      </w:pPr>
      <w:r w:rsidRPr="00A9122E">
        <w:rPr>
          <w:bCs/>
          <w:sz w:val="28"/>
          <w:szCs w:val="28"/>
        </w:rPr>
        <w:t>При наличии вопросов по применению препарата обратитесь к лечащему врачу.</w:t>
      </w:r>
    </w:p>
    <w:p w14:paraId="6011739B" w14:textId="77777777" w:rsidR="00D81C7C" w:rsidRPr="00A9122E" w:rsidRDefault="00D81C7C" w:rsidP="003F176D">
      <w:pPr>
        <w:pStyle w:val="a3"/>
        <w:spacing w:before="0" w:beforeAutospacing="0" w:after="0" w:afterAutospacing="0"/>
        <w:jc w:val="both"/>
        <w:rPr>
          <w:bCs/>
          <w:sz w:val="28"/>
          <w:szCs w:val="28"/>
        </w:rPr>
      </w:pPr>
    </w:p>
    <w:p w14:paraId="188CFC32" w14:textId="77777777" w:rsidR="00D81C7C" w:rsidRPr="00A9122E" w:rsidRDefault="00D81C7C" w:rsidP="005E0DD9">
      <w:pPr>
        <w:pStyle w:val="ae"/>
        <w:numPr>
          <w:ilvl w:val="0"/>
          <w:numId w:val="8"/>
        </w:numPr>
        <w:ind w:left="567" w:hanging="567"/>
        <w:jc w:val="center"/>
        <w:rPr>
          <w:b/>
          <w:sz w:val="28"/>
          <w:szCs w:val="28"/>
        </w:rPr>
      </w:pPr>
      <w:r w:rsidRPr="00A9122E">
        <w:rPr>
          <w:b/>
          <w:sz w:val="28"/>
          <w:szCs w:val="28"/>
        </w:rPr>
        <w:t>Возможные нежелательные реакции</w:t>
      </w:r>
    </w:p>
    <w:p w14:paraId="73B3B971" w14:textId="49EC1512" w:rsidR="00027F60" w:rsidRPr="00A9122E" w:rsidRDefault="00D81C7C" w:rsidP="00D81C7C">
      <w:pPr>
        <w:pStyle w:val="a3"/>
        <w:tabs>
          <w:tab w:val="left" w:pos="567"/>
        </w:tabs>
        <w:spacing w:before="0" w:beforeAutospacing="0" w:after="0" w:afterAutospacing="0"/>
        <w:jc w:val="both"/>
        <w:rPr>
          <w:bCs/>
          <w:sz w:val="28"/>
          <w:szCs w:val="28"/>
        </w:rPr>
      </w:pPr>
      <w:r w:rsidRPr="00A9122E">
        <w:rPr>
          <w:bCs/>
          <w:sz w:val="28"/>
          <w:szCs w:val="28"/>
        </w:rPr>
        <w:t>Подобно всем лекарственным препаратам</w:t>
      </w:r>
      <w:r w:rsidR="00203EF2" w:rsidRPr="00A9122E">
        <w:rPr>
          <w:bCs/>
          <w:sz w:val="28"/>
          <w:szCs w:val="28"/>
        </w:rPr>
        <w:t>,</w:t>
      </w:r>
      <w:r w:rsidR="002938A0" w:rsidRPr="00A9122E">
        <w:rPr>
          <w:bCs/>
          <w:sz w:val="28"/>
          <w:szCs w:val="28"/>
        </w:rPr>
        <w:t xml:space="preserve"> </w:t>
      </w:r>
      <w:r w:rsidRPr="00A9122E">
        <w:rPr>
          <w:bCs/>
          <w:sz w:val="28"/>
          <w:szCs w:val="28"/>
        </w:rPr>
        <w:t>препарат</w:t>
      </w:r>
      <w:r w:rsidR="00203EF2" w:rsidRPr="00A9122E">
        <w:rPr>
          <w:bCs/>
          <w:sz w:val="28"/>
          <w:szCs w:val="28"/>
        </w:rPr>
        <w:t xml:space="preserve"> Эторикоксиб-СЗ</w:t>
      </w:r>
      <w:r w:rsidRPr="00A9122E">
        <w:rPr>
          <w:bCs/>
          <w:sz w:val="28"/>
          <w:szCs w:val="28"/>
        </w:rPr>
        <w:t xml:space="preserve"> может вызывать нежелательные реакции, однако они возникают не у всех.</w:t>
      </w:r>
    </w:p>
    <w:p w14:paraId="73AAF493" w14:textId="77777777" w:rsidR="008936D7" w:rsidRPr="00A9122E" w:rsidRDefault="008936D7" w:rsidP="003F176D">
      <w:pPr>
        <w:pStyle w:val="a3"/>
        <w:spacing w:before="0" w:beforeAutospacing="0" w:after="0" w:afterAutospacing="0"/>
        <w:jc w:val="both"/>
        <w:rPr>
          <w:b/>
          <w:bCs/>
          <w:sz w:val="28"/>
          <w:szCs w:val="28"/>
        </w:rPr>
      </w:pPr>
    </w:p>
    <w:p w14:paraId="50DE157E" w14:textId="0AEAFAFA" w:rsidR="00027F60" w:rsidRPr="00A9122E" w:rsidRDefault="00D81C7C" w:rsidP="003F176D">
      <w:pPr>
        <w:pStyle w:val="a3"/>
        <w:spacing w:before="0" w:beforeAutospacing="0" w:after="0" w:afterAutospacing="0"/>
        <w:jc w:val="both"/>
        <w:rPr>
          <w:b/>
          <w:bCs/>
          <w:sz w:val="28"/>
          <w:szCs w:val="28"/>
        </w:rPr>
      </w:pPr>
      <w:r w:rsidRPr="00A9122E">
        <w:rPr>
          <w:b/>
          <w:bCs/>
          <w:sz w:val="28"/>
          <w:szCs w:val="28"/>
        </w:rPr>
        <w:t>При возникновении следующих серьезных нежелательных реакций следует сразу прекратить прием препарата и немедленно обратиться за медицинской помощью.</w:t>
      </w:r>
    </w:p>
    <w:p w14:paraId="72EB5CE9" w14:textId="77777777" w:rsidR="00D81C7C" w:rsidRPr="00A9122E" w:rsidRDefault="00D81C7C" w:rsidP="003F176D">
      <w:pPr>
        <w:pStyle w:val="a3"/>
        <w:spacing w:before="0" w:beforeAutospacing="0" w:after="0" w:afterAutospacing="0"/>
        <w:jc w:val="both"/>
        <w:rPr>
          <w:b/>
          <w:bCs/>
          <w:sz w:val="28"/>
          <w:szCs w:val="28"/>
        </w:rPr>
      </w:pPr>
    </w:p>
    <w:p w14:paraId="4A584430" w14:textId="40D1CC59" w:rsidR="00D81C7C" w:rsidRPr="00A9122E" w:rsidRDefault="00D81C7C" w:rsidP="003F176D">
      <w:pPr>
        <w:pStyle w:val="a3"/>
        <w:spacing w:before="0" w:beforeAutospacing="0" w:after="0" w:afterAutospacing="0"/>
        <w:jc w:val="both"/>
        <w:rPr>
          <w:b/>
          <w:bCs/>
          <w:sz w:val="28"/>
          <w:szCs w:val="28"/>
        </w:rPr>
      </w:pPr>
      <w:r w:rsidRPr="00A9122E">
        <w:rPr>
          <w:b/>
          <w:bCs/>
          <w:sz w:val="28"/>
          <w:szCs w:val="28"/>
        </w:rPr>
        <w:t>Серьезные нежелательные реакции, которые нечасто наблюдались при приеме препарата Эторикоксиб-СЗ (могут во</w:t>
      </w:r>
      <w:r w:rsidR="00203EF2" w:rsidRPr="00A9122E">
        <w:rPr>
          <w:b/>
          <w:bCs/>
          <w:sz w:val="28"/>
          <w:szCs w:val="28"/>
        </w:rPr>
        <w:t>з</w:t>
      </w:r>
      <w:r w:rsidRPr="00A9122E">
        <w:rPr>
          <w:b/>
          <w:bCs/>
          <w:sz w:val="28"/>
          <w:szCs w:val="28"/>
        </w:rPr>
        <w:t xml:space="preserve">никать не более чем у </w:t>
      </w:r>
      <w:r w:rsidR="002A579F">
        <w:rPr>
          <w:b/>
          <w:bCs/>
          <w:sz w:val="28"/>
          <w:szCs w:val="28"/>
        </w:rPr>
        <w:br/>
      </w:r>
      <w:r w:rsidRPr="00A9122E">
        <w:rPr>
          <w:b/>
          <w:bCs/>
          <w:sz w:val="28"/>
          <w:szCs w:val="28"/>
        </w:rPr>
        <w:t>1 человека из 100):</w:t>
      </w:r>
    </w:p>
    <w:p w14:paraId="506C928D" w14:textId="77777777" w:rsidR="006B4975" w:rsidRPr="00A9122E" w:rsidRDefault="006B4975" w:rsidP="006B4975">
      <w:pPr>
        <w:jc w:val="both"/>
        <w:rPr>
          <w:bCs/>
          <w:sz w:val="28"/>
          <w:szCs w:val="28"/>
        </w:rPr>
      </w:pPr>
      <w:r w:rsidRPr="00A9122E">
        <w:rPr>
          <w:bCs/>
          <w:sz w:val="28"/>
          <w:szCs w:val="28"/>
        </w:rPr>
        <w:t>‒ снижение в крови количества лейкоцитов, выполняющих защитную функцию организма (</w:t>
      </w:r>
      <w:r w:rsidRPr="00A9122E">
        <w:rPr>
          <w:bCs/>
          <w:i/>
          <w:sz w:val="28"/>
          <w:szCs w:val="28"/>
        </w:rPr>
        <w:t>лейкопения</w:t>
      </w:r>
      <w:r w:rsidRPr="00A9122E">
        <w:rPr>
          <w:bCs/>
          <w:sz w:val="28"/>
          <w:szCs w:val="28"/>
        </w:rPr>
        <w:t>);</w:t>
      </w:r>
    </w:p>
    <w:p w14:paraId="4E770E0C" w14:textId="703F1458" w:rsidR="006B4975" w:rsidRPr="00A9122E" w:rsidRDefault="006B4975" w:rsidP="006B4975">
      <w:pPr>
        <w:pStyle w:val="a3"/>
        <w:spacing w:before="0" w:beforeAutospacing="0" w:after="0" w:afterAutospacing="0"/>
        <w:jc w:val="both"/>
        <w:rPr>
          <w:bCs/>
          <w:sz w:val="28"/>
          <w:szCs w:val="28"/>
        </w:rPr>
      </w:pPr>
      <w:r w:rsidRPr="00A9122E">
        <w:rPr>
          <w:bCs/>
          <w:sz w:val="28"/>
          <w:szCs w:val="28"/>
        </w:rPr>
        <w:t>‒ снижение в крови количества тромбоцитов, выполняющих функцию свертывании крови (</w:t>
      </w:r>
      <w:r w:rsidRPr="00A9122E">
        <w:rPr>
          <w:bCs/>
          <w:i/>
          <w:sz w:val="28"/>
          <w:szCs w:val="28"/>
        </w:rPr>
        <w:t>тромбоцитопения</w:t>
      </w:r>
      <w:r w:rsidRPr="00A9122E">
        <w:rPr>
          <w:bCs/>
          <w:sz w:val="28"/>
          <w:szCs w:val="28"/>
        </w:rPr>
        <w:t>);</w:t>
      </w:r>
    </w:p>
    <w:p w14:paraId="373CD4DB" w14:textId="30B06768" w:rsidR="00027F60" w:rsidRPr="00A9122E" w:rsidRDefault="00EA2F67" w:rsidP="003F176D">
      <w:pPr>
        <w:pStyle w:val="a3"/>
        <w:spacing w:before="0" w:beforeAutospacing="0" w:after="0" w:afterAutospacing="0"/>
        <w:jc w:val="both"/>
        <w:rPr>
          <w:sz w:val="28"/>
          <w:szCs w:val="28"/>
        </w:rPr>
      </w:pPr>
      <w:r w:rsidRPr="00A9122E">
        <w:rPr>
          <w:bCs/>
          <w:sz w:val="28"/>
          <w:szCs w:val="28"/>
        </w:rPr>
        <w:t>‒</w:t>
      </w:r>
      <w:r w:rsidR="00CC65B1" w:rsidRPr="00A9122E">
        <w:rPr>
          <w:bCs/>
          <w:sz w:val="28"/>
          <w:szCs w:val="28"/>
        </w:rPr>
        <w:t xml:space="preserve"> </w:t>
      </w:r>
      <w:r w:rsidR="0019281C" w:rsidRPr="00A9122E">
        <w:rPr>
          <w:bCs/>
          <w:sz w:val="28"/>
          <w:szCs w:val="28"/>
        </w:rPr>
        <w:t>покраснение</w:t>
      </w:r>
      <w:r w:rsidR="004D6902" w:rsidRPr="00A9122E">
        <w:rPr>
          <w:bCs/>
          <w:sz w:val="28"/>
          <w:szCs w:val="28"/>
        </w:rPr>
        <w:t xml:space="preserve"> кожи (эритема)</w:t>
      </w:r>
      <w:r w:rsidR="0019281C" w:rsidRPr="00A9122E">
        <w:rPr>
          <w:bCs/>
          <w:sz w:val="28"/>
          <w:szCs w:val="28"/>
        </w:rPr>
        <w:t xml:space="preserve">, зуд, </w:t>
      </w:r>
      <w:r w:rsidR="004D6902" w:rsidRPr="00A9122E">
        <w:rPr>
          <w:bCs/>
          <w:sz w:val="28"/>
          <w:szCs w:val="28"/>
        </w:rPr>
        <w:t>появление сильно зудящих бледно-розовых волдырей</w:t>
      </w:r>
      <w:r w:rsidR="00CC65B1" w:rsidRPr="00A9122E">
        <w:rPr>
          <w:bCs/>
          <w:sz w:val="28"/>
          <w:szCs w:val="28"/>
        </w:rPr>
        <w:t xml:space="preserve"> </w:t>
      </w:r>
      <w:r w:rsidR="004D6902" w:rsidRPr="00A9122E">
        <w:rPr>
          <w:bCs/>
          <w:sz w:val="28"/>
          <w:szCs w:val="28"/>
        </w:rPr>
        <w:t>(крапивница)</w:t>
      </w:r>
      <w:r w:rsidR="00CC65B1" w:rsidRPr="00A9122E">
        <w:rPr>
          <w:bCs/>
          <w:sz w:val="28"/>
          <w:szCs w:val="28"/>
        </w:rPr>
        <w:t xml:space="preserve">, </w:t>
      </w:r>
      <w:r w:rsidR="00AC4079" w:rsidRPr="00A9122E">
        <w:rPr>
          <w:bCs/>
          <w:sz w:val="28"/>
          <w:szCs w:val="28"/>
        </w:rPr>
        <w:t>кожная сыпь</w:t>
      </w:r>
      <w:r w:rsidR="0019281C" w:rsidRPr="00A9122E">
        <w:rPr>
          <w:bCs/>
          <w:sz w:val="28"/>
          <w:szCs w:val="28"/>
        </w:rPr>
        <w:t xml:space="preserve"> </w:t>
      </w:r>
      <w:r w:rsidR="00A83C34" w:rsidRPr="00A9122E">
        <w:rPr>
          <w:bCs/>
          <w:sz w:val="28"/>
          <w:szCs w:val="28"/>
        </w:rPr>
        <w:t>(</w:t>
      </w:r>
      <w:r w:rsidRPr="00A9122E">
        <w:rPr>
          <w:i/>
          <w:sz w:val="28"/>
          <w:szCs w:val="28"/>
        </w:rPr>
        <w:t>реакция гиперчувствительности</w:t>
      </w:r>
      <w:r w:rsidR="00A83C34" w:rsidRPr="00A9122E">
        <w:rPr>
          <w:sz w:val="28"/>
          <w:szCs w:val="28"/>
        </w:rPr>
        <w:t>)</w:t>
      </w:r>
      <w:r w:rsidR="0019281C" w:rsidRPr="00A9122E">
        <w:rPr>
          <w:sz w:val="28"/>
          <w:szCs w:val="28"/>
        </w:rPr>
        <w:t>;</w:t>
      </w:r>
    </w:p>
    <w:p w14:paraId="3A3D49A7" w14:textId="335FBF28" w:rsidR="006B4975" w:rsidRPr="00A9122E" w:rsidRDefault="006B4975" w:rsidP="003F176D">
      <w:pPr>
        <w:pStyle w:val="a3"/>
        <w:spacing w:before="0" w:beforeAutospacing="0" w:after="0" w:afterAutospacing="0"/>
        <w:jc w:val="both"/>
        <w:rPr>
          <w:bCs/>
          <w:sz w:val="28"/>
          <w:szCs w:val="28"/>
        </w:rPr>
      </w:pPr>
      <w:r w:rsidRPr="00A9122E">
        <w:rPr>
          <w:bCs/>
          <w:sz w:val="28"/>
          <w:szCs w:val="28"/>
        </w:rPr>
        <w:t>‒ ложные образы и явления, обманчивое чувство восприятия мира (</w:t>
      </w:r>
      <w:r w:rsidRPr="00A9122E">
        <w:rPr>
          <w:i/>
          <w:sz w:val="28"/>
          <w:szCs w:val="28"/>
        </w:rPr>
        <w:t>галлюцинации</w:t>
      </w:r>
      <w:r w:rsidRPr="00A9122E">
        <w:rPr>
          <w:sz w:val="28"/>
          <w:szCs w:val="28"/>
        </w:rPr>
        <w:t>);</w:t>
      </w:r>
    </w:p>
    <w:p w14:paraId="7DEA5C4C" w14:textId="34DCA228" w:rsidR="00695DFA" w:rsidRPr="00A9122E" w:rsidRDefault="00F60CE5" w:rsidP="00F60CE5">
      <w:pPr>
        <w:pStyle w:val="a3"/>
        <w:spacing w:before="0" w:beforeAutospacing="0" w:after="0" w:afterAutospacing="0"/>
        <w:jc w:val="both"/>
        <w:rPr>
          <w:bCs/>
          <w:sz w:val="28"/>
          <w:szCs w:val="28"/>
        </w:rPr>
      </w:pPr>
      <w:r w:rsidRPr="00A9122E">
        <w:rPr>
          <w:bCs/>
          <w:sz w:val="28"/>
          <w:szCs w:val="28"/>
        </w:rPr>
        <w:t>‒</w:t>
      </w:r>
      <w:r w:rsidR="00CC65B1" w:rsidRPr="00A9122E">
        <w:rPr>
          <w:bCs/>
          <w:sz w:val="28"/>
          <w:szCs w:val="28"/>
        </w:rPr>
        <w:t xml:space="preserve"> </w:t>
      </w:r>
      <w:r w:rsidRPr="00A9122E">
        <w:rPr>
          <w:bCs/>
          <w:sz w:val="28"/>
          <w:szCs w:val="28"/>
        </w:rPr>
        <w:t xml:space="preserve">нарастающая одышка, </w:t>
      </w:r>
      <w:r w:rsidR="006832D7" w:rsidRPr="00A9122E">
        <w:rPr>
          <w:bCs/>
          <w:sz w:val="28"/>
          <w:szCs w:val="28"/>
        </w:rPr>
        <w:t xml:space="preserve">кашель, </w:t>
      </w:r>
      <w:r w:rsidRPr="00A9122E">
        <w:rPr>
          <w:bCs/>
          <w:sz w:val="28"/>
          <w:szCs w:val="28"/>
        </w:rPr>
        <w:t>боль в груди, по</w:t>
      </w:r>
      <w:r w:rsidR="009E2933">
        <w:rPr>
          <w:bCs/>
          <w:sz w:val="28"/>
          <w:szCs w:val="28"/>
        </w:rPr>
        <w:t>явление или усиление отека стоп</w:t>
      </w:r>
      <w:r w:rsidR="004D2E20" w:rsidRPr="00A9122E">
        <w:rPr>
          <w:bCs/>
          <w:sz w:val="28"/>
          <w:szCs w:val="28"/>
        </w:rPr>
        <w:t xml:space="preserve"> (</w:t>
      </w:r>
      <w:r w:rsidR="00DC58A7" w:rsidRPr="00A9122E">
        <w:rPr>
          <w:bCs/>
          <w:i/>
          <w:sz w:val="28"/>
          <w:szCs w:val="28"/>
        </w:rPr>
        <w:t>хроническая сердечная недостаточность</w:t>
      </w:r>
      <w:r w:rsidR="004D2E20" w:rsidRPr="00A9122E">
        <w:rPr>
          <w:bCs/>
          <w:sz w:val="28"/>
          <w:szCs w:val="28"/>
        </w:rPr>
        <w:t>)</w:t>
      </w:r>
      <w:r w:rsidR="00695DFA" w:rsidRPr="00A9122E">
        <w:rPr>
          <w:bCs/>
          <w:sz w:val="28"/>
          <w:szCs w:val="28"/>
        </w:rPr>
        <w:t>;</w:t>
      </w:r>
    </w:p>
    <w:p w14:paraId="03D8668F" w14:textId="77777777" w:rsidR="00DC58A7" w:rsidRPr="00A9122E" w:rsidRDefault="00695DFA" w:rsidP="00695DFA">
      <w:pPr>
        <w:jc w:val="both"/>
        <w:rPr>
          <w:sz w:val="28"/>
          <w:szCs w:val="28"/>
        </w:rPr>
      </w:pPr>
      <w:r w:rsidRPr="00A9122E">
        <w:rPr>
          <w:bCs/>
          <w:sz w:val="28"/>
          <w:szCs w:val="28"/>
        </w:rPr>
        <w:t xml:space="preserve">‒ </w:t>
      </w:r>
      <w:r w:rsidR="00DC58A7" w:rsidRPr="00A9122E">
        <w:rPr>
          <w:bCs/>
          <w:sz w:val="28"/>
          <w:szCs w:val="28"/>
        </w:rPr>
        <w:t>нарушение ритма</w:t>
      </w:r>
      <w:r w:rsidRPr="00A9122E">
        <w:rPr>
          <w:bCs/>
          <w:sz w:val="28"/>
          <w:szCs w:val="28"/>
        </w:rPr>
        <w:t xml:space="preserve"> сердца (</w:t>
      </w:r>
      <w:r w:rsidRPr="00A9122E">
        <w:rPr>
          <w:i/>
          <w:sz w:val="28"/>
          <w:szCs w:val="28"/>
        </w:rPr>
        <w:t>фибрилляция предсердий</w:t>
      </w:r>
      <w:r w:rsidRPr="00A9122E">
        <w:rPr>
          <w:sz w:val="28"/>
          <w:szCs w:val="28"/>
        </w:rPr>
        <w:t>)</w:t>
      </w:r>
      <w:r w:rsidR="00DC58A7" w:rsidRPr="00A9122E">
        <w:rPr>
          <w:sz w:val="28"/>
          <w:szCs w:val="28"/>
        </w:rPr>
        <w:t>;</w:t>
      </w:r>
      <w:r w:rsidRPr="00A9122E">
        <w:rPr>
          <w:sz w:val="28"/>
          <w:szCs w:val="28"/>
        </w:rPr>
        <w:t xml:space="preserve"> </w:t>
      </w:r>
    </w:p>
    <w:p w14:paraId="71AC12D0" w14:textId="65D38F8E" w:rsidR="00695DFA" w:rsidRPr="00A9122E" w:rsidRDefault="00C9118F" w:rsidP="00695DFA">
      <w:pPr>
        <w:jc w:val="both"/>
        <w:rPr>
          <w:sz w:val="28"/>
          <w:szCs w:val="28"/>
        </w:rPr>
      </w:pPr>
      <w:r w:rsidRPr="00A9122E">
        <w:rPr>
          <w:bCs/>
          <w:sz w:val="28"/>
          <w:szCs w:val="28"/>
        </w:rPr>
        <w:t>‒</w:t>
      </w:r>
      <w:r w:rsidR="00DC58A7" w:rsidRPr="00A9122E">
        <w:rPr>
          <w:sz w:val="28"/>
          <w:szCs w:val="28"/>
        </w:rPr>
        <w:t xml:space="preserve"> </w:t>
      </w:r>
      <w:r w:rsidR="00695DFA" w:rsidRPr="00A9122E">
        <w:rPr>
          <w:sz w:val="28"/>
          <w:szCs w:val="28"/>
        </w:rPr>
        <w:t>сердечный приступ (</w:t>
      </w:r>
      <w:r w:rsidR="00695DFA" w:rsidRPr="00A9122E">
        <w:rPr>
          <w:i/>
          <w:sz w:val="28"/>
          <w:szCs w:val="28"/>
        </w:rPr>
        <w:t>инфаркт миокарда</w:t>
      </w:r>
      <w:r w:rsidR="00695DFA" w:rsidRPr="00A9122E">
        <w:rPr>
          <w:sz w:val="28"/>
          <w:szCs w:val="28"/>
        </w:rPr>
        <w:t>);</w:t>
      </w:r>
    </w:p>
    <w:p w14:paraId="28DD56BE" w14:textId="77777777" w:rsidR="00DC58A7" w:rsidRPr="00A9122E" w:rsidRDefault="00695DFA" w:rsidP="00695DFA">
      <w:pPr>
        <w:jc w:val="both"/>
        <w:rPr>
          <w:sz w:val="28"/>
          <w:szCs w:val="28"/>
        </w:rPr>
      </w:pPr>
      <w:r w:rsidRPr="00A9122E">
        <w:rPr>
          <w:bCs/>
          <w:sz w:val="28"/>
          <w:szCs w:val="28"/>
        </w:rPr>
        <w:t xml:space="preserve">‒ </w:t>
      </w:r>
      <w:r w:rsidRPr="00A9122E">
        <w:rPr>
          <w:sz w:val="28"/>
          <w:szCs w:val="28"/>
        </w:rPr>
        <w:t>временное острое нарушение кровообращения участков головного или спинного мозга (</w:t>
      </w:r>
      <w:r w:rsidRPr="00A9122E">
        <w:rPr>
          <w:i/>
          <w:sz w:val="28"/>
          <w:szCs w:val="28"/>
        </w:rPr>
        <w:t>транзиторная ишемическая атака</w:t>
      </w:r>
      <w:r w:rsidRPr="00A9122E">
        <w:rPr>
          <w:sz w:val="28"/>
          <w:szCs w:val="28"/>
        </w:rPr>
        <w:t>)</w:t>
      </w:r>
      <w:r w:rsidR="00DC58A7" w:rsidRPr="00A9122E">
        <w:rPr>
          <w:sz w:val="28"/>
          <w:szCs w:val="28"/>
        </w:rPr>
        <w:t>;</w:t>
      </w:r>
      <w:r w:rsidRPr="00A9122E">
        <w:rPr>
          <w:sz w:val="28"/>
          <w:szCs w:val="28"/>
        </w:rPr>
        <w:t xml:space="preserve"> </w:t>
      </w:r>
    </w:p>
    <w:p w14:paraId="275C4409" w14:textId="5F1CA87B" w:rsidR="006B4975" w:rsidRPr="00A9122E" w:rsidRDefault="00C9118F" w:rsidP="006B4975">
      <w:pPr>
        <w:pStyle w:val="a3"/>
        <w:spacing w:before="0" w:beforeAutospacing="0" w:after="0" w:afterAutospacing="0"/>
        <w:jc w:val="both"/>
        <w:rPr>
          <w:bCs/>
          <w:sz w:val="28"/>
          <w:szCs w:val="28"/>
        </w:rPr>
      </w:pPr>
      <w:r w:rsidRPr="00A9122E">
        <w:rPr>
          <w:bCs/>
          <w:sz w:val="28"/>
          <w:szCs w:val="28"/>
        </w:rPr>
        <w:t>‒</w:t>
      </w:r>
      <w:r w:rsidR="00DC58A7" w:rsidRPr="00A9122E">
        <w:rPr>
          <w:sz w:val="28"/>
          <w:szCs w:val="28"/>
        </w:rPr>
        <w:t xml:space="preserve"> </w:t>
      </w:r>
      <w:r w:rsidR="00695DFA" w:rsidRPr="00A9122E">
        <w:rPr>
          <w:sz w:val="28"/>
          <w:szCs w:val="28"/>
        </w:rPr>
        <w:t>чрезмерное повышение артериального давления (</w:t>
      </w:r>
      <w:r w:rsidR="00695DFA" w:rsidRPr="00A9122E">
        <w:rPr>
          <w:i/>
          <w:sz w:val="28"/>
          <w:szCs w:val="28"/>
        </w:rPr>
        <w:t>гипертонический криз</w:t>
      </w:r>
      <w:r w:rsidR="00695DFA" w:rsidRPr="00A9122E">
        <w:rPr>
          <w:sz w:val="28"/>
          <w:szCs w:val="28"/>
        </w:rPr>
        <w:t>);</w:t>
      </w:r>
      <w:r w:rsidR="006B4975" w:rsidRPr="00A9122E">
        <w:rPr>
          <w:bCs/>
          <w:sz w:val="28"/>
          <w:szCs w:val="28"/>
        </w:rPr>
        <w:t xml:space="preserve"> </w:t>
      </w:r>
    </w:p>
    <w:p w14:paraId="1FBD722F" w14:textId="2EF2D80D" w:rsidR="00695DFA" w:rsidRPr="00A9122E" w:rsidRDefault="006B4975" w:rsidP="006B4975">
      <w:pPr>
        <w:pStyle w:val="a3"/>
        <w:spacing w:before="0" w:beforeAutospacing="0" w:after="0" w:afterAutospacing="0"/>
        <w:jc w:val="both"/>
        <w:rPr>
          <w:bCs/>
          <w:i/>
          <w:sz w:val="28"/>
          <w:szCs w:val="28"/>
        </w:rPr>
      </w:pPr>
      <w:r w:rsidRPr="00A9122E">
        <w:rPr>
          <w:bCs/>
          <w:sz w:val="28"/>
          <w:szCs w:val="28"/>
        </w:rPr>
        <w:t>‒ сильная или постоянная боль в животе, изменение окраски кала (он может стать черным) (</w:t>
      </w:r>
      <w:r w:rsidRPr="00A9122E">
        <w:rPr>
          <w:bCs/>
          <w:i/>
          <w:sz w:val="28"/>
          <w:szCs w:val="28"/>
        </w:rPr>
        <w:t>язва желудка, включая желудочно-кишечные перфорации и кровотечения</w:t>
      </w:r>
      <w:r w:rsidRPr="00A9122E">
        <w:rPr>
          <w:bCs/>
          <w:sz w:val="28"/>
          <w:szCs w:val="28"/>
        </w:rPr>
        <w:t>);</w:t>
      </w:r>
    </w:p>
    <w:p w14:paraId="351101BF" w14:textId="47DF188F" w:rsidR="005E002A" w:rsidRPr="00A9122E" w:rsidRDefault="005E002A" w:rsidP="00695DFA">
      <w:pPr>
        <w:jc w:val="both"/>
        <w:rPr>
          <w:bCs/>
          <w:sz w:val="28"/>
          <w:szCs w:val="28"/>
        </w:rPr>
      </w:pPr>
      <w:r w:rsidRPr="00A9122E">
        <w:rPr>
          <w:bCs/>
          <w:sz w:val="28"/>
          <w:szCs w:val="28"/>
        </w:rPr>
        <w:lastRenderedPageBreak/>
        <w:t>‒ воспаление поджелудочной железы (</w:t>
      </w:r>
      <w:r w:rsidRPr="00A9122E">
        <w:rPr>
          <w:bCs/>
          <w:i/>
          <w:sz w:val="28"/>
          <w:szCs w:val="28"/>
        </w:rPr>
        <w:t>панкреатит</w:t>
      </w:r>
      <w:r w:rsidRPr="00A9122E">
        <w:rPr>
          <w:bCs/>
          <w:sz w:val="28"/>
          <w:szCs w:val="28"/>
        </w:rPr>
        <w:t>);</w:t>
      </w:r>
    </w:p>
    <w:p w14:paraId="1658AD96" w14:textId="4A14A424" w:rsidR="005E002A" w:rsidRPr="00A9122E" w:rsidRDefault="005E002A" w:rsidP="005E002A">
      <w:pPr>
        <w:jc w:val="both"/>
        <w:rPr>
          <w:sz w:val="28"/>
          <w:szCs w:val="28"/>
        </w:rPr>
      </w:pPr>
      <w:r w:rsidRPr="00A9122E">
        <w:rPr>
          <w:bCs/>
          <w:sz w:val="28"/>
          <w:szCs w:val="28"/>
        </w:rPr>
        <w:t>‒ н</w:t>
      </w:r>
      <w:r w:rsidRPr="00A9122E">
        <w:rPr>
          <w:sz w:val="28"/>
          <w:szCs w:val="28"/>
        </w:rPr>
        <w:t>арушение работы почек (</w:t>
      </w:r>
      <w:r w:rsidRPr="00A9122E">
        <w:rPr>
          <w:i/>
          <w:sz w:val="28"/>
          <w:szCs w:val="28"/>
        </w:rPr>
        <w:t>почечная недостаточность</w:t>
      </w:r>
      <w:r w:rsidRPr="00A9122E">
        <w:rPr>
          <w:sz w:val="28"/>
          <w:szCs w:val="28"/>
        </w:rPr>
        <w:t>);</w:t>
      </w:r>
    </w:p>
    <w:p w14:paraId="507DC21D" w14:textId="19BEC937" w:rsidR="005E002A" w:rsidRPr="00A9122E" w:rsidRDefault="005E002A" w:rsidP="005E002A">
      <w:pPr>
        <w:jc w:val="both"/>
        <w:rPr>
          <w:sz w:val="28"/>
          <w:szCs w:val="28"/>
        </w:rPr>
      </w:pPr>
      <w:r w:rsidRPr="00A9122E">
        <w:rPr>
          <w:bCs/>
          <w:sz w:val="28"/>
          <w:szCs w:val="28"/>
        </w:rPr>
        <w:t xml:space="preserve">‒ </w:t>
      </w:r>
      <w:r w:rsidRPr="00A9122E">
        <w:rPr>
          <w:sz w:val="28"/>
          <w:szCs w:val="28"/>
        </w:rPr>
        <w:t>избыток ка</w:t>
      </w:r>
      <w:r w:rsidR="006B4975" w:rsidRPr="00A9122E">
        <w:rPr>
          <w:sz w:val="28"/>
          <w:szCs w:val="28"/>
        </w:rPr>
        <w:t>лия в организме (</w:t>
      </w:r>
      <w:r w:rsidR="006B4975" w:rsidRPr="00A9122E">
        <w:rPr>
          <w:i/>
          <w:sz w:val="28"/>
          <w:szCs w:val="28"/>
        </w:rPr>
        <w:t>гиперкалиемия</w:t>
      </w:r>
      <w:r w:rsidR="006B4975" w:rsidRPr="00A9122E">
        <w:rPr>
          <w:sz w:val="28"/>
          <w:szCs w:val="28"/>
        </w:rPr>
        <w:t>).</w:t>
      </w:r>
    </w:p>
    <w:p w14:paraId="60C47A24" w14:textId="77777777" w:rsidR="005E002A" w:rsidRPr="00A9122E" w:rsidRDefault="005E002A" w:rsidP="005E002A">
      <w:pPr>
        <w:jc w:val="both"/>
        <w:rPr>
          <w:sz w:val="28"/>
          <w:szCs w:val="28"/>
        </w:rPr>
      </w:pPr>
    </w:p>
    <w:p w14:paraId="533452EF" w14:textId="261BA4BC" w:rsidR="00991AB9" w:rsidRPr="00A9122E" w:rsidRDefault="00991AB9" w:rsidP="00991AB9">
      <w:pPr>
        <w:pStyle w:val="a3"/>
        <w:spacing w:before="0" w:beforeAutospacing="0" w:after="0" w:afterAutospacing="0"/>
        <w:jc w:val="both"/>
        <w:rPr>
          <w:b/>
          <w:bCs/>
          <w:sz w:val="28"/>
          <w:szCs w:val="28"/>
        </w:rPr>
      </w:pPr>
      <w:r w:rsidRPr="00A9122E">
        <w:rPr>
          <w:b/>
          <w:bCs/>
          <w:sz w:val="28"/>
          <w:szCs w:val="28"/>
        </w:rPr>
        <w:t>Серьезные нежелательные реакции, которые редко наблюдались при приеме препарата Эторикоксиб-СЗ (могут во</w:t>
      </w:r>
      <w:r w:rsidR="00FF45EE" w:rsidRPr="00A9122E">
        <w:rPr>
          <w:b/>
          <w:bCs/>
          <w:sz w:val="28"/>
          <w:szCs w:val="28"/>
        </w:rPr>
        <w:t>з</w:t>
      </w:r>
      <w:r w:rsidRPr="00A9122E">
        <w:rPr>
          <w:b/>
          <w:bCs/>
          <w:sz w:val="28"/>
          <w:szCs w:val="28"/>
        </w:rPr>
        <w:t xml:space="preserve">никать не более чем у </w:t>
      </w:r>
      <w:r w:rsidR="00EA1AD3" w:rsidRPr="00A9122E">
        <w:rPr>
          <w:b/>
          <w:bCs/>
          <w:sz w:val="28"/>
          <w:szCs w:val="28"/>
        </w:rPr>
        <w:br/>
      </w:r>
      <w:r w:rsidRPr="00A9122E">
        <w:rPr>
          <w:b/>
          <w:bCs/>
          <w:sz w:val="28"/>
          <w:szCs w:val="28"/>
        </w:rPr>
        <w:t>1 человека из 1000):</w:t>
      </w:r>
    </w:p>
    <w:p w14:paraId="61111026" w14:textId="483D1EA9" w:rsidR="00FC7B24" w:rsidRPr="00A9122E" w:rsidRDefault="00C9118F" w:rsidP="00D96226">
      <w:pPr>
        <w:jc w:val="both"/>
        <w:rPr>
          <w:bCs/>
          <w:sz w:val="28"/>
          <w:szCs w:val="28"/>
        </w:rPr>
      </w:pPr>
      <w:r w:rsidRPr="00A9122E">
        <w:rPr>
          <w:bCs/>
          <w:sz w:val="28"/>
          <w:szCs w:val="28"/>
        </w:rPr>
        <w:t>‒</w:t>
      </w:r>
      <w:r w:rsidR="00FC7B24" w:rsidRPr="00A9122E">
        <w:rPr>
          <w:bCs/>
          <w:sz w:val="28"/>
          <w:szCs w:val="28"/>
        </w:rPr>
        <w:t xml:space="preserve"> аллергическая реакция, сопровождающаяся резким снижением артериального давления, температуры тела, спазмом мышц, бледностью кожи, нарушением нервной системы, спутанностью сознания (</w:t>
      </w:r>
      <w:r w:rsidR="00FC7B24" w:rsidRPr="00A9122E">
        <w:rPr>
          <w:i/>
          <w:sz w:val="28"/>
          <w:szCs w:val="28"/>
        </w:rPr>
        <w:t>анафилактический шок</w:t>
      </w:r>
      <w:r w:rsidR="00FC7B24" w:rsidRPr="00A9122E">
        <w:rPr>
          <w:sz w:val="28"/>
          <w:szCs w:val="28"/>
        </w:rPr>
        <w:t>);</w:t>
      </w:r>
    </w:p>
    <w:p w14:paraId="195E72CB" w14:textId="5E5B7DF2" w:rsidR="00D96226" w:rsidRPr="00A9122E" w:rsidRDefault="00991AB9" w:rsidP="00D96226">
      <w:pPr>
        <w:jc w:val="both"/>
        <w:rPr>
          <w:bCs/>
          <w:sz w:val="28"/>
          <w:szCs w:val="28"/>
        </w:rPr>
      </w:pPr>
      <w:r w:rsidRPr="00A9122E">
        <w:rPr>
          <w:bCs/>
          <w:sz w:val="28"/>
          <w:szCs w:val="28"/>
        </w:rPr>
        <w:t>‒ аллергическая реакция, которая может сопровождаться появлением сыпи</w:t>
      </w:r>
      <w:r w:rsidR="00F60CE5" w:rsidRPr="00A9122E">
        <w:rPr>
          <w:bCs/>
          <w:sz w:val="28"/>
          <w:szCs w:val="28"/>
        </w:rPr>
        <w:t xml:space="preserve"> </w:t>
      </w:r>
      <w:r w:rsidRPr="00A9122E">
        <w:rPr>
          <w:bCs/>
          <w:sz w:val="28"/>
          <w:szCs w:val="28"/>
        </w:rPr>
        <w:t>на коже, или от</w:t>
      </w:r>
      <w:r w:rsidR="0065682B" w:rsidRPr="00A9122E">
        <w:rPr>
          <w:bCs/>
          <w:sz w:val="28"/>
          <w:szCs w:val="28"/>
        </w:rPr>
        <w:t>ё</w:t>
      </w:r>
      <w:r w:rsidRPr="00A9122E">
        <w:rPr>
          <w:bCs/>
          <w:sz w:val="28"/>
          <w:szCs w:val="28"/>
        </w:rPr>
        <w:t>ком лица, губ, языка или горла, что может</w:t>
      </w:r>
      <w:r w:rsidR="00F60CE5" w:rsidRPr="00A9122E">
        <w:rPr>
          <w:bCs/>
          <w:sz w:val="28"/>
          <w:szCs w:val="28"/>
        </w:rPr>
        <w:t xml:space="preserve"> </w:t>
      </w:r>
      <w:r w:rsidRPr="00A9122E">
        <w:rPr>
          <w:bCs/>
          <w:sz w:val="28"/>
          <w:szCs w:val="28"/>
        </w:rPr>
        <w:t>вызвать</w:t>
      </w:r>
      <w:r w:rsidR="009E2933">
        <w:rPr>
          <w:bCs/>
          <w:sz w:val="28"/>
          <w:szCs w:val="28"/>
        </w:rPr>
        <w:t xml:space="preserve"> затруднение дыхания</w:t>
      </w:r>
      <w:r w:rsidR="006832D7" w:rsidRPr="00A9122E">
        <w:rPr>
          <w:bCs/>
          <w:sz w:val="28"/>
          <w:szCs w:val="28"/>
        </w:rPr>
        <w:t xml:space="preserve"> </w:t>
      </w:r>
      <w:r w:rsidR="00A83C34" w:rsidRPr="00A9122E">
        <w:rPr>
          <w:bCs/>
          <w:sz w:val="28"/>
          <w:szCs w:val="28"/>
        </w:rPr>
        <w:t>(</w:t>
      </w:r>
      <w:r w:rsidR="006832D7" w:rsidRPr="00A9122E">
        <w:rPr>
          <w:bCs/>
          <w:i/>
          <w:sz w:val="28"/>
          <w:szCs w:val="28"/>
        </w:rPr>
        <w:t>ангионевротический от</w:t>
      </w:r>
      <w:r w:rsidR="0065682B" w:rsidRPr="00A9122E">
        <w:rPr>
          <w:bCs/>
          <w:i/>
          <w:sz w:val="28"/>
          <w:szCs w:val="28"/>
        </w:rPr>
        <w:t>ё</w:t>
      </w:r>
      <w:r w:rsidR="006832D7" w:rsidRPr="00A9122E">
        <w:rPr>
          <w:bCs/>
          <w:i/>
          <w:sz w:val="28"/>
          <w:szCs w:val="28"/>
        </w:rPr>
        <w:t>к</w:t>
      </w:r>
      <w:r w:rsidR="0065682B" w:rsidRPr="00A9122E">
        <w:rPr>
          <w:bCs/>
          <w:sz w:val="28"/>
          <w:szCs w:val="28"/>
        </w:rPr>
        <w:t>);</w:t>
      </w:r>
    </w:p>
    <w:p w14:paraId="20CB2E2E" w14:textId="77777777" w:rsidR="00314122" w:rsidRPr="00A9122E" w:rsidRDefault="00314122" w:rsidP="00314122">
      <w:pPr>
        <w:jc w:val="both"/>
        <w:rPr>
          <w:bCs/>
          <w:sz w:val="28"/>
          <w:szCs w:val="28"/>
        </w:rPr>
      </w:pPr>
      <w:r w:rsidRPr="00A9122E">
        <w:rPr>
          <w:bCs/>
          <w:sz w:val="28"/>
          <w:szCs w:val="28"/>
        </w:rPr>
        <w:t>‒ воспалительное заболевание печени (</w:t>
      </w:r>
      <w:r w:rsidRPr="00A9122E">
        <w:rPr>
          <w:bCs/>
          <w:i/>
          <w:sz w:val="28"/>
          <w:szCs w:val="28"/>
        </w:rPr>
        <w:t>гепатит</w:t>
      </w:r>
      <w:r w:rsidRPr="00A9122E">
        <w:rPr>
          <w:bCs/>
          <w:sz w:val="28"/>
          <w:szCs w:val="28"/>
        </w:rPr>
        <w:t>);</w:t>
      </w:r>
    </w:p>
    <w:p w14:paraId="03229D83" w14:textId="6DDC4925" w:rsidR="00314122" w:rsidRPr="00A9122E" w:rsidRDefault="00314122" w:rsidP="00314122">
      <w:pPr>
        <w:pStyle w:val="20"/>
        <w:spacing w:before="0" w:beforeAutospacing="0" w:after="0" w:afterAutospacing="0"/>
        <w:jc w:val="both"/>
        <w:rPr>
          <w:b w:val="0"/>
          <w:bCs w:val="0"/>
          <w:sz w:val="28"/>
          <w:szCs w:val="28"/>
        </w:rPr>
      </w:pPr>
      <w:r w:rsidRPr="00A9122E">
        <w:rPr>
          <w:b w:val="0"/>
          <w:bCs w:val="0"/>
          <w:sz w:val="28"/>
          <w:szCs w:val="28"/>
        </w:rPr>
        <w:t xml:space="preserve">‒ пожелтение кожи и глаз (желтуха) </w:t>
      </w:r>
      <w:r w:rsidR="009E2933">
        <w:rPr>
          <w:b w:val="0"/>
          <w:bCs w:val="0"/>
          <w:sz w:val="28"/>
          <w:szCs w:val="28"/>
        </w:rPr>
        <w:t>(</w:t>
      </w:r>
      <w:r w:rsidRPr="00A9122E">
        <w:rPr>
          <w:b w:val="0"/>
          <w:bCs w:val="0"/>
          <w:i/>
          <w:sz w:val="28"/>
          <w:szCs w:val="28"/>
        </w:rPr>
        <w:t>печеночная недостаточность</w:t>
      </w:r>
      <w:r w:rsidR="009E2933">
        <w:rPr>
          <w:b w:val="0"/>
          <w:bCs w:val="0"/>
          <w:i/>
          <w:sz w:val="28"/>
          <w:szCs w:val="28"/>
        </w:rPr>
        <w:t>)</w:t>
      </w:r>
      <w:r w:rsidRPr="00A9122E">
        <w:rPr>
          <w:b w:val="0"/>
          <w:bCs w:val="0"/>
          <w:sz w:val="28"/>
          <w:szCs w:val="28"/>
        </w:rPr>
        <w:t>;</w:t>
      </w:r>
    </w:p>
    <w:p w14:paraId="21D9692E" w14:textId="46427C40" w:rsidR="00FC7B24" w:rsidRPr="00A9122E" w:rsidRDefault="006635F8" w:rsidP="006635F8">
      <w:pPr>
        <w:jc w:val="both"/>
        <w:rPr>
          <w:sz w:val="28"/>
          <w:szCs w:val="28"/>
        </w:rPr>
      </w:pPr>
      <w:r w:rsidRPr="00A9122E">
        <w:rPr>
          <w:bCs/>
          <w:sz w:val="28"/>
          <w:szCs w:val="28"/>
        </w:rPr>
        <w:t>‒ сыпь на коже и слизистых с образованием пузырей</w:t>
      </w:r>
      <w:r w:rsidR="00314122" w:rsidRPr="00A9122E">
        <w:rPr>
          <w:bCs/>
          <w:sz w:val="28"/>
          <w:szCs w:val="28"/>
        </w:rPr>
        <w:t xml:space="preserve"> и отслоением кожи, особенно вокруг рта, носа, глаз и половых органов</w:t>
      </w:r>
      <w:r w:rsidRPr="00A9122E">
        <w:rPr>
          <w:bCs/>
          <w:sz w:val="28"/>
          <w:szCs w:val="28"/>
        </w:rPr>
        <w:t xml:space="preserve"> (</w:t>
      </w:r>
      <w:r w:rsidR="00FC7B24" w:rsidRPr="00A9122E">
        <w:rPr>
          <w:i/>
          <w:sz w:val="28"/>
          <w:szCs w:val="28"/>
        </w:rPr>
        <w:t>синдром Стивенса-Джонсона</w:t>
      </w:r>
      <w:r w:rsidR="00FC7B24" w:rsidRPr="00A9122E">
        <w:rPr>
          <w:sz w:val="28"/>
          <w:szCs w:val="28"/>
        </w:rPr>
        <w:t>);</w:t>
      </w:r>
      <w:r w:rsidRPr="00A9122E">
        <w:rPr>
          <w:sz w:val="28"/>
          <w:szCs w:val="28"/>
        </w:rPr>
        <w:t xml:space="preserve"> </w:t>
      </w:r>
    </w:p>
    <w:p w14:paraId="5638363E" w14:textId="5AB3A2C1" w:rsidR="006635F8" w:rsidRPr="00A9122E" w:rsidRDefault="00C9118F" w:rsidP="00D96226">
      <w:pPr>
        <w:jc w:val="both"/>
        <w:rPr>
          <w:sz w:val="28"/>
          <w:szCs w:val="28"/>
        </w:rPr>
      </w:pPr>
      <w:r w:rsidRPr="00A9122E">
        <w:rPr>
          <w:bCs/>
          <w:sz w:val="28"/>
          <w:szCs w:val="28"/>
        </w:rPr>
        <w:t>‒</w:t>
      </w:r>
      <w:r w:rsidR="00FC7B24" w:rsidRPr="00A9122E">
        <w:rPr>
          <w:sz w:val="28"/>
          <w:szCs w:val="28"/>
        </w:rPr>
        <w:t xml:space="preserve"> </w:t>
      </w:r>
      <w:r w:rsidR="006635F8" w:rsidRPr="00A9122E">
        <w:rPr>
          <w:bCs/>
          <w:sz w:val="28"/>
          <w:szCs w:val="28"/>
        </w:rPr>
        <w:t>мелкие красноватые пятнышки и пузырьки (</w:t>
      </w:r>
      <w:r w:rsidR="006635F8" w:rsidRPr="00A9122E">
        <w:rPr>
          <w:i/>
          <w:sz w:val="28"/>
          <w:szCs w:val="28"/>
        </w:rPr>
        <w:t>токс</w:t>
      </w:r>
      <w:r w:rsidR="008936D7" w:rsidRPr="00A9122E">
        <w:rPr>
          <w:i/>
          <w:sz w:val="28"/>
          <w:szCs w:val="28"/>
        </w:rPr>
        <w:t>ический эпидермальный некролиз</w:t>
      </w:r>
      <w:r w:rsidR="008936D7" w:rsidRPr="00A9122E">
        <w:rPr>
          <w:sz w:val="28"/>
          <w:szCs w:val="28"/>
        </w:rPr>
        <w:t>) и более тяжелая форма с отслоением кожи более чем на 30 % поверхности тела</w:t>
      </w:r>
      <w:r w:rsidR="006635F8" w:rsidRPr="00A9122E">
        <w:rPr>
          <w:sz w:val="28"/>
          <w:szCs w:val="28"/>
        </w:rPr>
        <w:t xml:space="preserve"> (</w:t>
      </w:r>
      <w:r w:rsidR="006635F8" w:rsidRPr="00A9122E">
        <w:rPr>
          <w:i/>
          <w:sz w:val="28"/>
          <w:szCs w:val="28"/>
        </w:rPr>
        <w:t>фикси</w:t>
      </w:r>
      <w:r w:rsidR="00314122" w:rsidRPr="00A9122E">
        <w:rPr>
          <w:i/>
          <w:sz w:val="28"/>
          <w:szCs w:val="28"/>
        </w:rPr>
        <w:t>рованная лекарственная эритема</w:t>
      </w:r>
      <w:r w:rsidR="00314122" w:rsidRPr="00A9122E">
        <w:rPr>
          <w:sz w:val="28"/>
          <w:szCs w:val="28"/>
        </w:rPr>
        <w:t>).</w:t>
      </w:r>
    </w:p>
    <w:p w14:paraId="15155116" w14:textId="679C93F0" w:rsidR="00CC025D" w:rsidRPr="00A9122E" w:rsidRDefault="00CC025D" w:rsidP="00CC025D">
      <w:pPr>
        <w:pStyle w:val="a3"/>
        <w:spacing w:before="0" w:beforeAutospacing="0" w:after="0" w:afterAutospacing="0"/>
        <w:jc w:val="both"/>
        <w:rPr>
          <w:sz w:val="28"/>
          <w:szCs w:val="28"/>
        </w:rPr>
      </w:pPr>
    </w:p>
    <w:p w14:paraId="6DD47DD9" w14:textId="77777777" w:rsidR="00D96226" w:rsidRPr="00A9122E" w:rsidRDefault="00C2769F" w:rsidP="003F176D">
      <w:pPr>
        <w:jc w:val="both"/>
        <w:rPr>
          <w:sz w:val="28"/>
          <w:szCs w:val="28"/>
        </w:rPr>
      </w:pPr>
      <w:r w:rsidRPr="00A9122E">
        <w:rPr>
          <w:sz w:val="28"/>
          <w:szCs w:val="28"/>
        </w:rPr>
        <w:t>Следующие нежелательные реакции могут проявляться по-разному у каждого конкретного пациента и не исключают необходимость консультации с врачом.</w:t>
      </w:r>
    </w:p>
    <w:p w14:paraId="0BECEB44" w14:textId="1CF4CD3F" w:rsidR="00C2769F" w:rsidRPr="00A9122E" w:rsidRDefault="00C2769F" w:rsidP="003F176D">
      <w:pPr>
        <w:jc w:val="both"/>
        <w:rPr>
          <w:b/>
          <w:sz w:val="28"/>
          <w:szCs w:val="28"/>
        </w:rPr>
      </w:pPr>
      <w:r w:rsidRPr="00A9122E">
        <w:rPr>
          <w:b/>
          <w:sz w:val="28"/>
          <w:szCs w:val="28"/>
        </w:rPr>
        <w:t>Очень частые побочные эффекты (могут возникать у более чем</w:t>
      </w:r>
      <w:r w:rsidR="00EA1AD3" w:rsidRPr="00A9122E">
        <w:rPr>
          <w:b/>
          <w:sz w:val="28"/>
          <w:szCs w:val="28"/>
        </w:rPr>
        <w:t xml:space="preserve"> </w:t>
      </w:r>
      <w:r w:rsidR="00EA1AD3" w:rsidRPr="00A9122E">
        <w:rPr>
          <w:b/>
          <w:sz w:val="28"/>
          <w:szCs w:val="28"/>
        </w:rPr>
        <w:br/>
      </w:r>
      <w:r w:rsidRPr="00A9122E">
        <w:rPr>
          <w:b/>
          <w:sz w:val="28"/>
          <w:szCs w:val="28"/>
        </w:rPr>
        <w:t>1 человека из 10):</w:t>
      </w:r>
    </w:p>
    <w:p w14:paraId="1B0A45E1" w14:textId="77777777" w:rsidR="00C2769F" w:rsidRPr="00A9122E" w:rsidRDefault="00C2769F" w:rsidP="003F176D">
      <w:pPr>
        <w:jc w:val="both"/>
        <w:rPr>
          <w:b/>
          <w:sz w:val="28"/>
          <w:szCs w:val="28"/>
        </w:rPr>
      </w:pPr>
      <w:r w:rsidRPr="00A9122E">
        <w:rPr>
          <w:bCs/>
          <w:sz w:val="28"/>
          <w:szCs w:val="28"/>
        </w:rPr>
        <w:t>‒ боль в животе</w:t>
      </w:r>
    </w:p>
    <w:p w14:paraId="742788B9" w14:textId="0599D3D1" w:rsidR="00C2769F" w:rsidRPr="00A9122E" w:rsidRDefault="00C2769F" w:rsidP="00C2769F">
      <w:pPr>
        <w:jc w:val="both"/>
        <w:rPr>
          <w:b/>
          <w:sz w:val="28"/>
          <w:szCs w:val="28"/>
        </w:rPr>
      </w:pPr>
      <w:r w:rsidRPr="00A9122E">
        <w:rPr>
          <w:b/>
          <w:sz w:val="28"/>
          <w:szCs w:val="28"/>
        </w:rPr>
        <w:t>Частые побочные эффекты (могут возникать не более чем у 1 человека из 10):</w:t>
      </w:r>
    </w:p>
    <w:p w14:paraId="2BB5260E" w14:textId="338B3783" w:rsidR="005E49A4" w:rsidRPr="00A9122E" w:rsidRDefault="005E49A4" w:rsidP="005E49A4">
      <w:pPr>
        <w:spacing w:after="5" w:line="256" w:lineRule="auto"/>
        <w:ind w:right="14"/>
        <w:jc w:val="both"/>
      </w:pPr>
      <w:r w:rsidRPr="00A9122E">
        <w:rPr>
          <w:bCs/>
          <w:sz w:val="28"/>
          <w:szCs w:val="28"/>
        </w:rPr>
        <w:t xml:space="preserve">‒ </w:t>
      </w:r>
      <w:r w:rsidRPr="00A9122E">
        <w:rPr>
          <w:sz w:val="28"/>
          <w:szCs w:val="28"/>
        </w:rPr>
        <w:t>воспаление и боль после удаления зуба (</w:t>
      </w:r>
      <w:r w:rsidRPr="00A9122E">
        <w:rPr>
          <w:i/>
          <w:sz w:val="28"/>
          <w:szCs w:val="28"/>
        </w:rPr>
        <w:t>альвеолярный остит</w:t>
      </w:r>
      <w:r w:rsidRPr="00A9122E">
        <w:rPr>
          <w:sz w:val="28"/>
          <w:szCs w:val="28"/>
        </w:rPr>
        <w:t>)</w:t>
      </w:r>
      <w:r w:rsidR="003460ED" w:rsidRPr="00A9122E">
        <w:rPr>
          <w:sz w:val="28"/>
          <w:szCs w:val="28"/>
        </w:rPr>
        <w:t>;</w:t>
      </w:r>
    </w:p>
    <w:p w14:paraId="5F81C2DF" w14:textId="37BEF35E" w:rsidR="00C2769F" w:rsidRPr="00A9122E" w:rsidRDefault="005E49A4" w:rsidP="003F176D">
      <w:pPr>
        <w:jc w:val="both"/>
        <w:rPr>
          <w:bCs/>
          <w:sz w:val="28"/>
          <w:szCs w:val="28"/>
        </w:rPr>
      </w:pPr>
      <w:r w:rsidRPr="00A9122E">
        <w:rPr>
          <w:bCs/>
          <w:sz w:val="28"/>
          <w:szCs w:val="28"/>
        </w:rPr>
        <w:t>‒</w:t>
      </w:r>
      <w:r w:rsidR="00B15BA6" w:rsidRPr="00A9122E">
        <w:rPr>
          <w:bCs/>
          <w:sz w:val="28"/>
          <w:szCs w:val="28"/>
        </w:rPr>
        <w:t xml:space="preserve"> отеки (из-за задержки жидкости)</w:t>
      </w:r>
      <w:r w:rsidR="003460ED" w:rsidRPr="00A9122E">
        <w:rPr>
          <w:bCs/>
          <w:sz w:val="28"/>
          <w:szCs w:val="28"/>
        </w:rPr>
        <w:t>;</w:t>
      </w:r>
    </w:p>
    <w:p w14:paraId="3E626A2F" w14:textId="783C655B" w:rsidR="004D2E20" w:rsidRPr="00A9122E" w:rsidRDefault="005E49A4" w:rsidP="003F176D">
      <w:pPr>
        <w:jc w:val="both"/>
        <w:rPr>
          <w:bCs/>
          <w:sz w:val="28"/>
          <w:szCs w:val="28"/>
        </w:rPr>
      </w:pPr>
      <w:r w:rsidRPr="00A9122E">
        <w:rPr>
          <w:bCs/>
          <w:sz w:val="28"/>
          <w:szCs w:val="28"/>
        </w:rPr>
        <w:t>‒</w:t>
      </w:r>
      <w:r w:rsidR="00B15BA6" w:rsidRPr="00A9122E">
        <w:rPr>
          <w:bCs/>
          <w:sz w:val="28"/>
          <w:szCs w:val="28"/>
        </w:rPr>
        <w:t xml:space="preserve"> головная боль</w:t>
      </w:r>
      <w:r w:rsidR="004D2E20" w:rsidRPr="00A9122E">
        <w:rPr>
          <w:bCs/>
          <w:sz w:val="28"/>
          <w:szCs w:val="28"/>
        </w:rPr>
        <w:t>;</w:t>
      </w:r>
      <w:r w:rsidR="003460ED" w:rsidRPr="00A9122E">
        <w:rPr>
          <w:bCs/>
          <w:sz w:val="28"/>
          <w:szCs w:val="28"/>
        </w:rPr>
        <w:t xml:space="preserve"> </w:t>
      </w:r>
    </w:p>
    <w:p w14:paraId="631DC11C" w14:textId="60947833" w:rsidR="005E49A4" w:rsidRPr="00A9122E" w:rsidRDefault="004D2E20" w:rsidP="003F176D">
      <w:pPr>
        <w:jc w:val="both"/>
        <w:rPr>
          <w:bCs/>
          <w:sz w:val="28"/>
          <w:szCs w:val="28"/>
        </w:rPr>
      </w:pPr>
      <w:r w:rsidRPr="00A9122E">
        <w:rPr>
          <w:bCs/>
          <w:sz w:val="28"/>
          <w:szCs w:val="28"/>
        </w:rPr>
        <w:t>‒ г</w:t>
      </w:r>
      <w:r w:rsidR="00B15BA6" w:rsidRPr="00A9122E">
        <w:rPr>
          <w:bCs/>
          <w:sz w:val="28"/>
          <w:szCs w:val="28"/>
        </w:rPr>
        <w:t>оловокружение</w:t>
      </w:r>
      <w:r w:rsidR="003460ED" w:rsidRPr="00A9122E">
        <w:rPr>
          <w:bCs/>
          <w:sz w:val="28"/>
          <w:szCs w:val="28"/>
        </w:rPr>
        <w:t>;</w:t>
      </w:r>
    </w:p>
    <w:p w14:paraId="46580AC8" w14:textId="1147A3A1" w:rsidR="005E49A4" w:rsidRPr="00A9122E" w:rsidRDefault="005E49A4" w:rsidP="003F176D">
      <w:pPr>
        <w:jc w:val="both"/>
        <w:rPr>
          <w:bCs/>
          <w:sz w:val="28"/>
          <w:szCs w:val="28"/>
        </w:rPr>
      </w:pPr>
      <w:r w:rsidRPr="00A9122E">
        <w:rPr>
          <w:bCs/>
          <w:sz w:val="28"/>
          <w:szCs w:val="28"/>
        </w:rPr>
        <w:t>‒</w:t>
      </w:r>
      <w:r w:rsidR="00B15BA6" w:rsidRPr="00A9122E">
        <w:rPr>
          <w:bCs/>
          <w:sz w:val="28"/>
          <w:szCs w:val="28"/>
        </w:rPr>
        <w:t xml:space="preserve"> ощущение сердцебиения</w:t>
      </w:r>
      <w:r w:rsidR="004D2E20" w:rsidRPr="00A9122E">
        <w:rPr>
          <w:bCs/>
          <w:sz w:val="28"/>
          <w:szCs w:val="28"/>
        </w:rPr>
        <w:t xml:space="preserve">, </w:t>
      </w:r>
      <w:r w:rsidR="00B15BA6" w:rsidRPr="00A9122E">
        <w:rPr>
          <w:bCs/>
          <w:sz w:val="28"/>
          <w:szCs w:val="28"/>
        </w:rPr>
        <w:t>нерегулярный сердечный ритм (</w:t>
      </w:r>
      <w:r w:rsidR="00B15BA6" w:rsidRPr="00A9122E">
        <w:rPr>
          <w:bCs/>
          <w:i/>
          <w:sz w:val="28"/>
          <w:szCs w:val="28"/>
        </w:rPr>
        <w:t>аритмия</w:t>
      </w:r>
      <w:r w:rsidR="00B15BA6" w:rsidRPr="00A9122E">
        <w:rPr>
          <w:bCs/>
          <w:sz w:val="28"/>
          <w:szCs w:val="28"/>
        </w:rPr>
        <w:t>)</w:t>
      </w:r>
      <w:r w:rsidR="003460ED" w:rsidRPr="00A9122E">
        <w:rPr>
          <w:bCs/>
          <w:sz w:val="28"/>
          <w:szCs w:val="28"/>
        </w:rPr>
        <w:t>;</w:t>
      </w:r>
    </w:p>
    <w:p w14:paraId="3AA267FC" w14:textId="28121E61" w:rsidR="005E49A4" w:rsidRPr="00A9122E" w:rsidRDefault="005E49A4" w:rsidP="003F176D">
      <w:pPr>
        <w:jc w:val="both"/>
        <w:rPr>
          <w:bCs/>
          <w:sz w:val="28"/>
          <w:szCs w:val="28"/>
        </w:rPr>
      </w:pPr>
      <w:r w:rsidRPr="00A9122E">
        <w:rPr>
          <w:bCs/>
          <w:sz w:val="28"/>
          <w:szCs w:val="28"/>
        </w:rPr>
        <w:t>‒</w:t>
      </w:r>
      <w:r w:rsidR="00B15BA6" w:rsidRPr="00A9122E">
        <w:rPr>
          <w:bCs/>
          <w:sz w:val="28"/>
          <w:szCs w:val="28"/>
        </w:rPr>
        <w:t xml:space="preserve"> повышенное артериальное давление (</w:t>
      </w:r>
      <w:r w:rsidR="00B15BA6" w:rsidRPr="00A9122E">
        <w:rPr>
          <w:bCs/>
          <w:i/>
          <w:sz w:val="28"/>
          <w:szCs w:val="28"/>
        </w:rPr>
        <w:t>артериальная гипертензия</w:t>
      </w:r>
      <w:r w:rsidR="00B15BA6" w:rsidRPr="00A9122E">
        <w:rPr>
          <w:bCs/>
          <w:sz w:val="28"/>
          <w:szCs w:val="28"/>
        </w:rPr>
        <w:t>)</w:t>
      </w:r>
      <w:r w:rsidR="003460ED" w:rsidRPr="00A9122E">
        <w:rPr>
          <w:bCs/>
          <w:sz w:val="28"/>
          <w:szCs w:val="28"/>
        </w:rPr>
        <w:t>;</w:t>
      </w:r>
    </w:p>
    <w:p w14:paraId="037BF369" w14:textId="2EE1DA9F" w:rsidR="005E49A4" w:rsidRPr="00A9122E" w:rsidRDefault="005E49A4" w:rsidP="003F176D">
      <w:pPr>
        <w:jc w:val="both"/>
        <w:rPr>
          <w:bCs/>
          <w:sz w:val="28"/>
          <w:szCs w:val="28"/>
        </w:rPr>
      </w:pPr>
      <w:r w:rsidRPr="00A9122E">
        <w:rPr>
          <w:bCs/>
          <w:sz w:val="28"/>
          <w:szCs w:val="28"/>
        </w:rPr>
        <w:t>‒</w:t>
      </w:r>
      <w:r w:rsidR="00B15BA6" w:rsidRPr="00A9122E">
        <w:rPr>
          <w:bCs/>
          <w:sz w:val="28"/>
          <w:szCs w:val="28"/>
        </w:rPr>
        <w:t xml:space="preserve"> хрип</w:t>
      </w:r>
      <w:r w:rsidR="003460ED" w:rsidRPr="00A9122E">
        <w:rPr>
          <w:bCs/>
          <w:sz w:val="28"/>
          <w:szCs w:val="28"/>
        </w:rPr>
        <w:t>ы</w:t>
      </w:r>
      <w:r w:rsidR="00B15BA6" w:rsidRPr="00A9122E">
        <w:rPr>
          <w:bCs/>
          <w:sz w:val="28"/>
          <w:szCs w:val="28"/>
        </w:rPr>
        <w:t xml:space="preserve"> и одышка (</w:t>
      </w:r>
      <w:r w:rsidR="00B15BA6" w:rsidRPr="00A9122E">
        <w:rPr>
          <w:bCs/>
          <w:i/>
          <w:sz w:val="28"/>
          <w:szCs w:val="28"/>
        </w:rPr>
        <w:t>бронхоспазм</w:t>
      </w:r>
      <w:r w:rsidR="00B15BA6" w:rsidRPr="00A9122E">
        <w:rPr>
          <w:bCs/>
          <w:sz w:val="28"/>
          <w:szCs w:val="28"/>
        </w:rPr>
        <w:t>)</w:t>
      </w:r>
      <w:r w:rsidR="003460ED" w:rsidRPr="00A9122E">
        <w:rPr>
          <w:bCs/>
          <w:sz w:val="28"/>
          <w:szCs w:val="28"/>
        </w:rPr>
        <w:t>;</w:t>
      </w:r>
    </w:p>
    <w:p w14:paraId="4C4839FA" w14:textId="424175A3" w:rsidR="0064235D" w:rsidRPr="00A9122E" w:rsidRDefault="003460ED" w:rsidP="003F176D">
      <w:pPr>
        <w:jc w:val="both"/>
        <w:rPr>
          <w:bCs/>
          <w:sz w:val="28"/>
          <w:szCs w:val="28"/>
        </w:rPr>
      </w:pPr>
      <w:r w:rsidRPr="00A9122E">
        <w:rPr>
          <w:bCs/>
          <w:sz w:val="28"/>
          <w:szCs w:val="28"/>
        </w:rPr>
        <w:t>‒ з</w:t>
      </w:r>
      <w:r w:rsidR="00B15BA6" w:rsidRPr="00A9122E">
        <w:rPr>
          <w:bCs/>
          <w:sz w:val="28"/>
          <w:szCs w:val="28"/>
        </w:rPr>
        <w:t>апор</w:t>
      </w:r>
      <w:r w:rsidRPr="00A9122E">
        <w:rPr>
          <w:bCs/>
          <w:sz w:val="28"/>
          <w:szCs w:val="28"/>
        </w:rPr>
        <w:t xml:space="preserve">, </w:t>
      </w:r>
      <w:r w:rsidR="00B15BA6" w:rsidRPr="00A9122E">
        <w:rPr>
          <w:bCs/>
          <w:sz w:val="28"/>
          <w:szCs w:val="28"/>
        </w:rPr>
        <w:t>повышенное газообразование</w:t>
      </w:r>
      <w:r w:rsidR="00420D86">
        <w:rPr>
          <w:bCs/>
          <w:sz w:val="28"/>
          <w:szCs w:val="28"/>
        </w:rPr>
        <w:t xml:space="preserve"> (</w:t>
      </w:r>
      <w:r w:rsidR="00420D86" w:rsidRPr="00420D86">
        <w:rPr>
          <w:bCs/>
          <w:i/>
          <w:iCs/>
          <w:sz w:val="28"/>
          <w:szCs w:val="28"/>
        </w:rPr>
        <w:t>метеоризм</w:t>
      </w:r>
      <w:r w:rsidR="00420D86">
        <w:rPr>
          <w:bCs/>
          <w:sz w:val="28"/>
          <w:szCs w:val="28"/>
        </w:rPr>
        <w:t>)</w:t>
      </w:r>
      <w:r w:rsidRPr="00A9122E">
        <w:rPr>
          <w:bCs/>
          <w:sz w:val="28"/>
          <w:szCs w:val="28"/>
        </w:rPr>
        <w:t xml:space="preserve">, </w:t>
      </w:r>
      <w:r w:rsidR="00420D86" w:rsidRPr="00A9122E">
        <w:rPr>
          <w:bCs/>
          <w:sz w:val="28"/>
          <w:szCs w:val="28"/>
        </w:rPr>
        <w:t xml:space="preserve">воспаление слизистой оболочки желудка </w:t>
      </w:r>
      <w:r w:rsidR="00B15BA6" w:rsidRPr="00A9122E">
        <w:rPr>
          <w:bCs/>
          <w:sz w:val="28"/>
          <w:szCs w:val="28"/>
        </w:rPr>
        <w:t>(</w:t>
      </w:r>
      <w:r w:rsidR="00420D86" w:rsidRPr="00420D86">
        <w:rPr>
          <w:bCs/>
          <w:i/>
          <w:iCs/>
          <w:sz w:val="28"/>
          <w:szCs w:val="28"/>
        </w:rPr>
        <w:t>гастрит</w:t>
      </w:r>
      <w:r w:rsidR="00B15BA6" w:rsidRPr="00A9122E">
        <w:rPr>
          <w:bCs/>
          <w:sz w:val="28"/>
          <w:szCs w:val="28"/>
        </w:rPr>
        <w:t>)</w:t>
      </w:r>
      <w:r w:rsidRPr="00A9122E">
        <w:rPr>
          <w:bCs/>
          <w:sz w:val="28"/>
          <w:szCs w:val="28"/>
        </w:rPr>
        <w:t xml:space="preserve">, </w:t>
      </w:r>
      <w:r w:rsidR="00B15BA6" w:rsidRPr="00A9122E">
        <w:rPr>
          <w:bCs/>
          <w:sz w:val="28"/>
          <w:szCs w:val="28"/>
        </w:rPr>
        <w:t>изжога (</w:t>
      </w:r>
      <w:r w:rsidR="00B15BA6" w:rsidRPr="00420D86">
        <w:rPr>
          <w:bCs/>
          <w:i/>
          <w:iCs/>
          <w:sz w:val="28"/>
          <w:szCs w:val="28"/>
        </w:rPr>
        <w:t>гастроэзофагеальный рефлюкс</w:t>
      </w:r>
      <w:r w:rsidR="00B15BA6" w:rsidRPr="00A9122E">
        <w:rPr>
          <w:bCs/>
          <w:sz w:val="28"/>
          <w:szCs w:val="28"/>
        </w:rPr>
        <w:t>)</w:t>
      </w:r>
      <w:r w:rsidRPr="00A9122E">
        <w:rPr>
          <w:bCs/>
          <w:sz w:val="28"/>
          <w:szCs w:val="28"/>
        </w:rPr>
        <w:t xml:space="preserve">, </w:t>
      </w:r>
      <w:r w:rsidR="00B15BA6" w:rsidRPr="00A9122E">
        <w:rPr>
          <w:bCs/>
          <w:sz w:val="28"/>
          <w:szCs w:val="28"/>
        </w:rPr>
        <w:t>диарея</w:t>
      </w:r>
      <w:r w:rsidRPr="00A9122E">
        <w:rPr>
          <w:bCs/>
          <w:sz w:val="28"/>
          <w:szCs w:val="28"/>
        </w:rPr>
        <w:t>,</w:t>
      </w:r>
      <w:r w:rsidR="00B15BA6" w:rsidRPr="00A9122E">
        <w:rPr>
          <w:bCs/>
          <w:sz w:val="28"/>
          <w:szCs w:val="28"/>
        </w:rPr>
        <w:t xml:space="preserve"> </w:t>
      </w:r>
      <w:r w:rsidR="00420D86" w:rsidRPr="00A9122E">
        <w:rPr>
          <w:bCs/>
          <w:sz w:val="28"/>
          <w:szCs w:val="28"/>
        </w:rPr>
        <w:t xml:space="preserve">дискомфорт в области живота </w:t>
      </w:r>
      <w:r w:rsidR="00B15BA6" w:rsidRPr="00A9122E">
        <w:rPr>
          <w:bCs/>
          <w:sz w:val="28"/>
          <w:szCs w:val="28"/>
        </w:rPr>
        <w:t>(</w:t>
      </w:r>
      <w:r w:rsidR="00420D86" w:rsidRPr="00420D86">
        <w:rPr>
          <w:bCs/>
          <w:i/>
          <w:iCs/>
          <w:sz w:val="28"/>
          <w:szCs w:val="28"/>
        </w:rPr>
        <w:t>диспепсия</w:t>
      </w:r>
      <w:r w:rsidR="00B15BA6" w:rsidRPr="00A9122E">
        <w:rPr>
          <w:bCs/>
          <w:sz w:val="28"/>
          <w:szCs w:val="28"/>
        </w:rPr>
        <w:t>)</w:t>
      </w:r>
      <w:r w:rsidRPr="00A9122E">
        <w:rPr>
          <w:bCs/>
          <w:sz w:val="28"/>
          <w:szCs w:val="28"/>
        </w:rPr>
        <w:t xml:space="preserve">, </w:t>
      </w:r>
      <w:r w:rsidR="00B15BA6" w:rsidRPr="00A9122E">
        <w:rPr>
          <w:bCs/>
          <w:sz w:val="28"/>
          <w:szCs w:val="28"/>
        </w:rPr>
        <w:t>тошнота</w:t>
      </w:r>
      <w:r w:rsidRPr="00A9122E">
        <w:rPr>
          <w:bCs/>
          <w:sz w:val="28"/>
          <w:szCs w:val="28"/>
        </w:rPr>
        <w:t xml:space="preserve">, </w:t>
      </w:r>
      <w:r w:rsidR="00B15BA6" w:rsidRPr="00A9122E">
        <w:rPr>
          <w:bCs/>
          <w:sz w:val="28"/>
          <w:szCs w:val="28"/>
        </w:rPr>
        <w:t>рвота</w:t>
      </w:r>
      <w:r w:rsidRPr="00A9122E">
        <w:rPr>
          <w:bCs/>
          <w:sz w:val="28"/>
          <w:szCs w:val="28"/>
        </w:rPr>
        <w:t xml:space="preserve">, </w:t>
      </w:r>
      <w:r w:rsidR="00B15BA6" w:rsidRPr="00A9122E">
        <w:rPr>
          <w:bCs/>
          <w:sz w:val="28"/>
          <w:szCs w:val="28"/>
        </w:rPr>
        <w:t>воспаление пищевода (</w:t>
      </w:r>
      <w:r w:rsidR="00B15BA6" w:rsidRPr="00A9122E">
        <w:rPr>
          <w:bCs/>
          <w:i/>
          <w:sz w:val="28"/>
          <w:szCs w:val="28"/>
        </w:rPr>
        <w:t>эзофагит</w:t>
      </w:r>
      <w:r w:rsidR="00B15BA6" w:rsidRPr="00A9122E">
        <w:rPr>
          <w:bCs/>
          <w:sz w:val="28"/>
          <w:szCs w:val="28"/>
        </w:rPr>
        <w:t>)</w:t>
      </w:r>
      <w:r w:rsidR="008936D7" w:rsidRPr="00A9122E">
        <w:rPr>
          <w:bCs/>
          <w:sz w:val="28"/>
          <w:szCs w:val="28"/>
        </w:rPr>
        <w:t>,</w:t>
      </w:r>
      <w:r w:rsidR="0064235D" w:rsidRPr="00A9122E">
        <w:rPr>
          <w:bCs/>
          <w:sz w:val="28"/>
          <w:szCs w:val="28"/>
        </w:rPr>
        <w:t xml:space="preserve"> язвы слизистой оболочки полости рта;</w:t>
      </w:r>
    </w:p>
    <w:p w14:paraId="2DE809DC" w14:textId="69C89F01" w:rsidR="003460ED" w:rsidRPr="00A9122E" w:rsidRDefault="005E49A4" w:rsidP="00D61286">
      <w:pPr>
        <w:jc w:val="both"/>
        <w:rPr>
          <w:sz w:val="28"/>
          <w:szCs w:val="28"/>
        </w:rPr>
      </w:pPr>
      <w:r w:rsidRPr="00A9122E">
        <w:rPr>
          <w:bCs/>
          <w:sz w:val="28"/>
          <w:szCs w:val="28"/>
        </w:rPr>
        <w:t>‒</w:t>
      </w:r>
      <w:r w:rsidR="009A2FAA" w:rsidRPr="00A9122E">
        <w:rPr>
          <w:sz w:val="28"/>
          <w:szCs w:val="28"/>
        </w:rPr>
        <w:t xml:space="preserve"> нарушения в работе органов печени, сердца, мышц</w:t>
      </w:r>
      <w:r w:rsidR="001A7DF9" w:rsidRPr="00A9122E">
        <w:rPr>
          <w:sz w:val="28"/>
          <w:szCs w:val="28"/>
        </w:rPr>
        <w:t>, отражаю</w:t>
      </w:r>
      <w:r w:rsidR="006635F8" w:rsidRPr="00A9122E">
        <w:rPr>
          <w:sz w:val="28"/>
          <w:szCs w:val="28"/>
        </w:rPr>
        <w:t>щиеся</w:t>
      </w:r>
      <w:r w:rsidR="001A7DF9" w:rsidRPr="00A9122E">
        <w:rPr>
          <w:sz w:val="28"/>
          <w:szCs w:val="28"/>
        </w:rPr>
        <w:t xml:space="preserve"> в показателях крови</w:t>
      </w:r>
      <w:r w:rsidR="00FC7B24" w:rsidRPr="00A9122E">
        <w:rPr>
          <w:sz w:val="28"/>
          <w:szCs w:val="28"/>
        </w:rPr>
        <w:t xml:space="preserve"> </w:t>
      </w:r>
      <w:r w:rsidR="009A2FAA" w:rsidRPr="00A9122E">
        <w:rPr>
          <w:sz w:val="28"/>
          <w:szCs w:val="28"/>
        </w:rPr>
        <w:t>(</w:t>
      </w:r>
      <w:r w:rsidR="00D61286" w:rsidRPr="00A9122E">
        <w:rPr>
          <w:i/>
          <w:sz w:val="28"/>
          <w:szCs w:val="28"/>
        </w:rPr>
        <w:t>по</w:t>
      </w:r>
      <w:r w:rsidR="00E373A7" w:rsidRPr="00A9122E">
        <w:rPr>
          <w:i/>
          <w:sz w:val="28"/>
          <w:szCs w:val="28"/>
        </w:rPr>
        <w:t xml:space="preserve">вышение активности </w:t>
      </w:r>
      <w:r w:rsidR="003460ED" w:rsidRPr="00A9122E">
        <w:rPr>
          <w:i/>
          <w:sz w:val="28"/>
          <w:szCs w:val="28"/>
        </w:rPr>
        <w:t xml:space="preserve">АЛТ и </w:t>
      </w:r>
      <w:r w:rsidR="00E373A7" w:rsidRPr="00A9122E">
        <w:rPr>
          <w:i/>
          <w:sz w:val="28"/>
          <w:szCs w:val="28"/>
        </w:rPr>
        <w:t>АС</w:t>
      </w:r>
      <w:r w:rsidR="00D61286" w:rsidRPr="00A9122E">
        <w:rPr>
          <w:i/>
          <w:sz w:val="28"/>
          <w:szCs w:val="28"/>
        </w:rPr>
        <w:t>Т</w:t>
      </w:r>
      <w:r w:rsidR="009A2FAA" w:rsidRPr="00A9122E">
        <w:rPr>
          <w:sz w:val="28"/>
          <w:szCs w:val="28"/>
        </w:rPr>
        <w:t>);</w:t>
      </w:r>
    </w:p>
    <w:p w14:paraId="626B3FE3" w14:textId="21BA8F97" w:rsidR="00D61286" w:rsidRPr="00A9122E" w:rsidRDefault="005E49A4" w:rsidP="00D61286">
      <w:pPr>
        <w:jc w:val="both"/>
        <w:rPr>
          <w:bCs/>
          <w:sz w:val="28"/>
          <w:szCs w:val="28"/>
        </w:rPr>
      </w:pPr>
      <w:r w:rsidRPr="00A9122E">
        <w:rPr>
          <w:bCs/>
          <w:sz w:val="28"/>
          <w:szCs w:val="28"/>
        </w:rPr>
        <w:t>‒</w:t>
      </w:r>
      <w:r w:rsidR="00D61286" w:rsidRPr="00A9122E">
        <w:rPr>
          <w:sz w:val="28"/>
          <w:szCs w:val="28"/>
        </w:rPr>
        <w:t xml:space="preserve"> </w:t>
      </w:r>
      <w:r w:rsidR="001A7DF9" w:rsidRPr="00A9122E">
        <w:rPr>
          <w:sz w:val="28"/>
          <w:szCs w:val="28"/>
        </w:rPr>
        <w:t>кровоизлияния в</w:t>
      </w:r>
      <w:r w:rsidR="00D1116C" w:rsidRPr="00A9122E">
        <w:rPr>
          <w:sz w:val="28"/>
          <w:szCs w:val="28"/>
        </w:rPr>
        <w:t xml:space="preserve"> кож</w:t>
      </w:r>
      <w:r w:rsidR="001A7DF9" w:rsidRPr="00A9122E">
        <w:rPr>
          <w:sz w:val="28"/>
          <w:szCs w:val="28"/>
        </w:rPr>
        <w:t>у</w:t>
      </w:r>
      <w:r w:rsidR="00D1116C" w:rsidRPr="00A9122E">
        <w:rPr>
          <w:sz w:val="28"/>
          <w:szCs w:val="28"/>
        </w:rPr>
        <w:t xml:space="preserve"> и</w:t>
      </w:r>
      <w:r w:rsidR="001A7DF9" w:rsidRPr="00A9122E">
        <w:rPr>
          <w:sz w:val="28"/>
          <w:szCs w:val="28"/>
        </w:rPr>
        <w:t>ли</w:t>
      </w:r>
      <w:r w:rsidR="00D1116C" w:rsidRPr="00A9122E">
        <w:rPr>
          <w:sz w:val="28"/>
          <w:szCs w:val="28"/>
        </w:rPr>
        <w:t xml:space="preserve"> слизист</w:t>
      </w:r>
      <w:r w:rsidR="001A7DF9" w:rsidRPr="00A9122E">
        <w:rPr>
          <w:sz w:val="28"/>
          <w:szCs w:val="28"/>
        </w:rPr>
        <w:t>ую</w:t>
      </w:r>
      <w:r w:rsidR="00D1116C" w:rsidRPr="00A9122E">
        <w:rPr>
          <w:sz w:val="28"/>
          <w:szCs w:val="28"/>
        </w:rPr>
        <w:t xml:space="preserve"> оболочк</w:t>
      </w:r>
      <w:r w:rsidR="001A7DF9" w:rsidRPr="00A9122E">
        <w:rPr>
          <w:sz w:val="28"/>
          <w:szCs w:val="28"/>
        </w:rPr>
        <w:t>у</w:t>
      </w:r>
      <w:r w:rsidR="00D1116C" w:rsidRPr="00A9122E">
        <w:rPr>
          <w:sz w:val="28"/>
          <w:szCs w:val="28"/>
        </w:rPr>
        <w:t xml:space="preserve"> (</w:t>
      </w:r>
      <w:r w:rsidR="00D61286" w:rsidRPr="00A9122E">
        <w:rPr>
          <w:i/>
          <w:sz w:val="28"/>
          <w:szCs w:val="28"/>
        </w:rPr>
        <w:t>экхимоз</w:t>
      </w:r>
      <w:r w:rsidR="00D1116C" w:rsidRPr="00A9122E">
        <w:rPr>
          <w:sz w:val="28"/>
          <w:szCs w:val="28"/>
        </w:rPr>
        <w:t>);</w:t>
      </w:r>
    </w:p>
    <w:p w14:paraId="1EB1B70C" w14:textId="4FFBA658" w:rsidR="008D1EC4" w:rsidRPr="00A9122E" w:rsidRDefault="00D61286" w:rsidP="008D1EC4">
      <w:pPr>
        <w:jc w:val="both"/>
        <w:rPr>
          <w:bCs/>
          <w:sz w:val="28"/>
          <w:szCs w:val="28"/>
        </w:rPr>
      </w:pPr>
      <w:r w:rsidRPr="00A9122E">
        <w:rPr>
          <w:bCs/>
          <w:sz w:val="28"/>
          <w:szCs w:val="28"/>
        </w:rPr>
        <w:t>‒</w:t>
      </w:r>
      <w:r w:rsidR="00D1116C" w:rsidRPr="00A9122E">
        <w:rPr>
          <w:bCs/>
          <w:sz w:val="28"/>
          <w:szCs w:val="28"/>
        </w:rPr>
        <w:t xml:space="preserve"> </w:t>
      </w:r>
      <w:r w:rsidR="001A7DF9" w:rsidRPr="00A9122E">
        <w:rPr>
          <w:sz w:val="28"/>
          <w:szCs w:val="28"/>
        </w:rPr>
        <w:t xml:space="preserve">гриппоподобный синдром, </w:t>
      </w:r>
      <w:r w:rsidRPr="00A9122E">
        <w:rPr>
          <w:sz w:val="28"/>
          <w:szCs w:val="28"/>
        </w:rPr>
        <w:t>слабость</w:t>
      </w:r>
      <w:r w:rsidR="00D1116C" w:rsidRPr="00A9122E">
        <w:rPr>
          <w:sz w:val="28"/>
          <w:szCs w:val="28"/>
        </w:rPr>
        <w:t xml:space="preserve"> (</w:t>
      </w:r>
      <w:r w:rsidR="00D1116C" w:rsidRPr="00A9122E">
        <w:rPr>
          <w:i/>
          <w:sz w:val="28"/>
          <w:szCs w:val="28"/>
        </w:rPr>
        <w:t>астения</w:t>
      </w:r>
      <w:r w:rsidR="00D1116C" w:rsidRPr="00A9122E">
        <w:rPr>
          <w:sz w:val="28"/>
          <w:szCs w:val="28"/>
        </w:rPr>
        <w:t>)</w:t>
      </w:r>
      <w:r w:rsidR="001A7DF9" w:rsidRPr="00A9122E">
        <w:rPr>
          <w:sz w:val="28"/>
          <w:szCs w:val="28"/>
        </w:rPr>
        <w:t>.</w:t>
      </w:r>
    </w:p>
    <w:p w14:paraId="22C7FFEF" w14:textId="77777777" w:rsidR="005E49A4" w:rsidRPr="00A9122E" w:rsidRDefault="005E49A4" w:rsidP="003F176D">
      <w:pPr>
        <w:jc w:val="both"/>
        <w:rPr>
          <w:sz w:val="28"/>
          <w:szCs w:val="28"/>
        </w:rPr>
      </w:pPr>
    </w:p>
    <w:p w14:paraId="6DB22C9E" w14:textId="2D520B06" w:rsidR="00FF45EE" w:rsidRPr="00A9122E" w:rsidRDefault="00FF45EE" w:rsidP="00975DFA">
      <w:pPr>
        <w:tabs>
          <w:tab w:val="left" w:pos="284"/>
        </w:tabs>
        <w:jc w:val="both"/>
        <w:rPr>
          <w:b/>
          <w:sz w:val="28"/>
          <w:szCs w:val="28"/>
        </w:rPr>
      </w:pPr>
      <w:r w:rsidRPr="00A9122E">
        <w:rPr>
          <w:b/>
          <w:sz w:val="28"/>
          <w:szCs w:val="28"/>
        </w:rPr>
        <w:t>Нечастые побочные эффекты (могут возникать не более чем у 1 человека из 100):</w:t>
      </w:r>
    </w:p>
    <w:p w14:paraId="67669D76" w14:textId="6BC3B4D9" w:rsidR="00F5531F" w:rsidRPr="00A9122E" w:rsidRDefault="001C1266" w:rsidP="00CA4947">
      <w:pPr>
        <w:jc w:val="both"/>
        <w:rPr>
          <w:sz w:val="28"/>
          <w:szCs w:val="28"/>
        </w:rPr>
      </w:pPr>
      <w:r w:rsidRPr="00A9122E">
        <w:rPr>
          <w:bCs/>
          <w:sz w:val="28"/>
          <w:szCs w:val="28"/>
        </w:rPr>
        <w:t xml:space="preserve">‒ </w:t>
      </w:r>
      <w:r w:rsidR="00E426B2" w:rsidRPr="00A9122E">
        <w:rPr>
          <w:bCs/>
          <w:sz w:val="28"/>
          <w:szCs w:val="28"/>
        </w:rPr>
        <w:t>воспаление желудка и тонкой кишки (</w:t>
      </w:r>
      <w:r w:rsidRPr="00A9122E">
        <w:rPr>
          <w:i/>
          <w:sz w:val="28"/>
          <w:szCs w:val="28"/>
        </w:rPr>
        <w:t>г</w:t>
      </w:r>
      <w:r w:rsidR="00CA4947" w:rsidRPr="00A9122E">
        <w:rPr>
          <w:i/>
          <w:sz w:val="28"/>
          <w:szCs w:val="28"/>
        </w:rPr>
        <w:t>астроэнтерит</w:t>
      </w:r>
      <w:r w:rsidR="00E426B2" w:rsidRPr="00A9122E">
        <w:rPr>
          <w:sz w:val="28"/>
          <w:szCs w:val="28"/>
        </w:rPr>
        <w:t>);</w:t>
      </w:r>
    </w:p>
    <w:p w14:paraId="66B39FA4" w14:textId="6077C2B7" w:rsidR="00F5531F" w:rsidRPr="00A9122E" w:rsidRDefault="001C1266" w:rsidP="00CA4947">
      <w:pPr>
        <w:jc w:val="both"/>
        <w:rPr>
          <w:sz w:val="28"/>
          <w:szCs w:val="28"/>
        </w:rPr>
      </w:pPr>
      <w:r w:rsidRPr="00A9122E">
        <w:rPr>
          <w:bCs/>
          <w:sz w:val="28"/>
          <w:szCs w:val="28"/>
        </w:rPr>
        <w:t xml:space="preserve">‒ </w:t>
      </w:r>
      <w:r w:rsidR="00E426B2" w:rsidRPr="00A9122E">
        <w:rPr>
          <w:bCs/>
          <w:sz w:val="28"/>
          <w:szCs w:val="28"/>
        </w:rPr>
        <w:t>воспал</w:t>
      </w:r>
      <w:r w:rsidR="0064235D" w:rsidRPr="00A9122E">
        <w:rPr>
          <w:bCs/>
          <w:sz w:val="28"/>
          <w:szCs w:val="28"/>
        </w:rPr>
        <w:t>ени</w:t>
      </w:r>
      <w:r w:rsidR="006635F8" w:rsidRPr="00A9122E">
        <w:rPr>
          <w:bCs/>
          <w:sz w:val="28"/>
          <w:szCs w:val="28"/>
        </w:rPr>
        <w:t xml:space="preserve">я в области носа и горла </w:t>
      </w:r>
      <w:r w:rsidR="00EA1CE8" w:rsidRPr="00A9122E">
        <w:rPr>
          <w:bCs/>
          <w:sz w:val="28"/>
          <w:szCs w:val="28"/>
        </w:rPr>
        <w:t>(</w:t>
      </w:r>
      <w:r w:rsidR="00CA4947" w:rsidRPr="00A9122E">
        <w:rPr>
          <w:i/>
          <w:sz w:val="28"/>
          <w:szCs w:val="28"/>
        </w:rPr>
        <w:t>инфекции верхних дыхательных путей</w:t>
      </w:r>
      <w:r w:rsidR="00E426B2" w:rsidRPr="00A9122E">
        <w:rPr>
          <w:sz w:val="28"/>
          <w:szCs w:val="28"/>
        </w:rPr>
        <w:t>);</w:t>
      </w:r>
    </w:p>
    <w:p w14:paraId="699884A6" w14:textId="1E2EAC66" w:rsidR="00F5531F" w:rsidRPr="00A9122E" w:rsidRDefault="001C1266" w:rsidP="00CA4947">
      <w:pPr>
        <w:jc w:val="both"/>
        <w:rPr>
          <w:sz w:val="28"/>
          <w:szCs w:val="28"/>
        </w:rPr>
      </w:pPr>
      <w:r w:rsidRPr="00A9122E">
        <w:rPr>
          <w:bCs/>
          <w:sz w:val="28"/>
          <w:szCs w:val="28"/>
        </w:rPr>
        <w:t xml:space="preserve">‒ </w:t>
      </w:r>
      <w:r w:rsidR="00F5531F" w:rsidRPr="00A9122E">
        <w:rPr>
          <w:sz w:val="28"/>
          <w:szCs w:val="28"/>
        </w:rPr>
        <w:t>инфекции мочевыводящего тракта</w:t>
      </w:r>
      <w:r w:rsidR="00E426B2" w:rsidRPr="00A9122E">
        <w:rPr>
          <w:sz w:val="28"/>
          <w:szCs w:val="28"/>
        </w:rPr>
        <w:t>;</w:t>
      </w:r>
    </w:p>
    <w:p w14:paraId="7F987455" w14:textId="302331E7" w:rsidR="008936D7" w:rsidRPr="00A9122E" w:rsidRDefault="00420D86" w:rsidP="00CA4947">
      <w:pPr>
        <w:jc w:val="both"/>
        <w:rPr>
          <w:bCs/>
          <w:sz w:val="28"/>
          <w:szCs w:val="28"/>
        </w:rPr>
      </w:pPr>
      <w:r w:rsidRPr="00A9122E">
        <w:rPr>
          <w:bCs/>
          <w:sz w:val="28"/>
          <w:szCs w:val="28"/>
        </w:rPr>
        <w:t>‒</w:t>
      </w:r>
      <w:r w:rsidR="008936D7" w:rsidRPr="00A9122E">
        <w:rPr>
          <w:bCs/>
          <w:sz w:val="28"/>
          <w:szCs w:val="28"/>
        </w:rPr>
        <w:t xml:space="preserve"> потеря крови в результате </w:t>
      </w:r>
      <w:r w:rsidR="008936D7" w:rsidRPr="00A9122E">
        <w:rPr>
          <w:sz w:val="28"/>
          <w:szCs w:val="28"/>
        </w:rPr>
        <w:t>желудочно-кишечного кровотечения (</w:t>
      </w:r>
      <w:r w:rsidR="008936D7" w:rsidRPr="00A9122E">
        <w:rPr>
          <w:i/>
          <w:sz w:val="28"/>
          <w:szCs w:val="28"/>
        </w:rPr>
        <w:t>анемия</w:t>
      </w:r>
      <w:r w:rsidR="008936D7" w:rsidRPr="00A9122E">
        <w:rPr>
          <w:sz w:val="28"/>
          <w:szCs w:val="28"/>
        </w:rPr>
        <w:t>);</w:t>
      </w:r>
    </w:p>
    <w:p w14:paraId="2A09A0F6" w14:textId="6108C1F0" w:rsidR="0055459B" w:rsidRPr="00A9122E" w:rsidRDefault="0055459B" w:rsidP="00CA4947">
      <w:pPr>
        <w:jc w:val="both"/>
        <w:rPr>
          <w:sz w:val="28"/>
          <w:szCs w:val="28"/>
        </w:rPr>
      </w:pPr>
      <w:r w:rsidRPr="00A9122E">
        <w:rPr>
          <w:bCs/>
          <w:sz w:val="28"/>
          <w:szCs w:val="28"/>
        </w:rPr>
        <w:t>‒ снижение или усиление аппетита, увеличение массы тела;</w:t>
      </w:r>
    </w:p>
    <w:p w14:paraId="68ED622B" w14:textId="3FF89224" w:rsidR="00F5531F" w:rsidRPr="00A9122E" w:rsidRDefault="001C1266" w:rsidP="00CA4947">
      <w:pPr>
        <w:jc w:val="both"/>
        <w:rPr>
          <w:sz w:val="28"/>
          <w:szCs w:val="28"/>
        </w:rPr>
      </w:pPr>
      <w:r w:rsidRPr="00A9122E">
        <w:rPr>
          <w:bCs/>
          <w:sz w:val="28"/>
          <w:szCs w:val="28"/>
        </w:rPr>
        <w:t xml:space="preserve">‒ </w:t>
      </w:r>
      <w:r w:rsidR="0055459B" w:rsidRPr="00A9122E">
        <w:rPr>
          <w:bCs/>
          <w:sz w:val="28"/>
          <w:szCs w:val="28"/>
        </w:rPr>
        <w:t xml:space="preserve">тревога, </w:t>
      </w:r>
      <w:r w:rsidR="00F5531F" w:rsidRPr="00A9122E">
        <w:rPr>
          <w:sz w:val="28"/>
          <w:szCs w:val="28"/>
        </w:rPr>
        <w:t>депрессия</w:t>
      </w:r>
      <w:r w:rsidR="0055459B" w:rsidRPr="00A9122E">
        <w:rPr>
          <w:sz w:val="28"/>
          <w:szCs w:val="28"/>
        </w:rPr>
        <w:t>, нарушения концентрации;</w:t>
      </w:r>
    </w:p>
    <w:p w14:paraId="7220FEAA" w14:textId="2F3D2FB1" w:rsidR="0064235D" w:rsidRPr="00A9122E" w:rsidRDefault="0055459B" w:rsidP="00CA4947">
      <w:pPr>
        <w:jc w:val="both"/>
        <w:rPr>
          <w:bCs/>
          <w:sz w:val="28"/>
          <w:szCs w:val="28"/>
        </w:rPr>
      </w:pPr>
      <w:r w:rsidRPr="00A9122E">
        <w:rPr>
          <w:bCs/>
          <w:sz w:val="28"/>
          <w:szCs w:val="28"/>
        </w:rPr>
        <w:t>‒ нарушение вкуса</w:t>
      </w:r>
      <w:r w:rsidR="0064235D" w:rsidRPr="00A9122E">
        <w:rPr>
          <w:bCs/>
          <w:sz w:val="28"/>
          <w:szCs w:val="28"/>
        </w:rPr>
        <w:t>;</w:t>
      </w:r>
      <w:r w:rsidRPr="00A9122E">
        <w:rPr>
          <w:bCs/>
          <w:sz w:val="28"/>
          <w:szCs w:val="28"/>
        </w:rPr>
        <w:t xml:space="preserve"> </w:t>
      </w:r>
    </w:p>
    <w:p w14:paraId="55DA6874" w14:textId="76D6B04C" w:rsidR="0055459B" w:rsidRPr="00A9122E" w:rsidRDefault="0064235D" w:rsidP="00CA4947">
      <w:pPr>
        <w:jc w:val="both"/>
        <w:rPr>
          <w:bCs/>
          <w:sz w:val="28"/>
          <w:szCs w:val="28"/>
        </w:rPr>
      </w:pPr>
      <w:r w:rsidRPr="00A9122E">
        <w:rPr>
          <w:bCs/>
          <w:sz w:val="28"/>
          <w:szCs w:val="28"/>
        </w:rPr>
        <w:t xml:space="preserve">‒ </w:t>
      </w:r>
      <w:r w:rsidR="0055459B" w:rsidRPr="00A9122E">
        <w:rPr>
          <w:bCs/>
          <w:sz w:val="28"/>
          <w:szCs w:val="28"/>
        </w:rPr>
        <w:t>бессонница, сонливость;</w:t>
      </w:r>
    </w:p>
    <w:p w14:paraId="52338E54" w14:textId="063E7904" w:rsidR="0055459B" w:rsidRPr="00A9122E" w:rsidRDefault="0055459B" w:rsidP="00CA4947">
      <w:pPr>
        <w:jc w:val="both"/>
        <w:rPr>
          <w:bCs/>
          <w:sz w:val="28"/>
          <w:szCs w:val="28"/>
        </w:rPr>
      </w:pPr>
      <w:r w:rsidRPr="00A9122E">
        <w:rPr>
          <w:bCs/>
          <w:sz w:val="28"/>
          <w:szCs w:val="28"/>
        </w:rPr>
        <w:t>‒ спонтанно возникающ</w:t>
      </w:r>
      <w:r w:rsidR="0064235D" w:rsidRPr="00A9122E">
        <w:rPr>
          <w:bCs/>
          <w:sz w:val="28"/>
          <w:szCs w:val="28"/>
        </w:rPr>
        <w:t>е</w:t>
      </w:r>
      <w:r w:rsidRPr="00A9122E">
        <w:rPr>
          <w:bCs/>
          <w:sz w:val="28"/>
          <w:szCs w:val="28"/>
        </w:rPr>
        <w:t>е ощущени</w:t>
      </w:r>
      <w:r w:rsidR="0064235D" w:rsidRPr="00A9122E">
        <w:rPr>
          <w:bCs/>
          <w:sz w:val="28"/>
          <w:szCs w:val="28"/>
        </w:rPr>
        <w:t>е</w:t>
      </w:r>
      <w:r w:rsidRPr="00A9122E">
        <w:rPr>
          <w:bCs/>
          <w:sz w:val="28"/>
          <w:szCs w:val="28"/>
        </w:rPr>
        <w:t xml:space="preserve"> жжения, покалывания, ползания мурашек (</w:t>
      </w:r>
      <w:r w:rsidRPr="00A9122E">
        <w:rPr>
          <w:bCs/>
          <w:i/>
          <w:sz w:val="28"/>
          <w:szCs w:val="28"/>
        </w:rPr>
        <w:t>парестезия</w:t>
      </w:r>
      <w:r w:rsidRPr="00A9122E">
        <w:rPr>
          <w:bCs/>
          <w:sz w:val="28"/>
          <w:szCs w:val="28"/>
        </w:rPr>
        <w:t>)</w:t>
      </w:r>
      <w:r w:rsidR="0064235D" w:rsidRPr="00A9122E">
        <w:rPr>
          <w:bCs/>
          <w:sz w:val="28"/>
          <w:szCs w:val="28"/>
        </w:rPr>
        <w:t xml:space="preserve"> </w:t>
      </w:r>
      <w:r w:rsidRPr="00A9122E">
        <w:rPr>
          <w:bCs/>
          <w:sz w:val="28"/>
          <w:szCs w:val="28"/>
        </w:rPr>
        <w:t xml:space="preserve">/ </w:t>
      </w:r>
      <w:r w:rsidR="0064235D" w:rsidRPr="00A9122E">
        <w:rPr>
          <w:bCs/>
          <w:sz w:val="28"/>
          <w:szCs w:val="28"/>
        </w:rPr>
        <w:t>отсутствие</w:t>
      </w:r>
      <w:r w:rsidRPr="00A9122E">
        <w:rPr>
          <w:bCs/>
          <w:sz w:val="28"/>
          <w:szCs w:val="28"/>
        </w:rPr>
        <w:t xml:space="preserve"> чувствительност</w:t>
      </w:r>
      <w:r w:rsidR="0064235D" w:rsidRPr="00A9122E">
        <w:rPr>
          <w:bCs/>
          <w:sz w:val="28"/>
          <w:szCs w:val="28"/>
        </w:rPr>
        <w:t>и</w:t>
      </w:r>
      <w:r w:rsidRPr="00A9122E">
        <w:rPr>
          <w:bCs/>
          <w:sz w:val="28"/>
          <w:szCs w:val="28"/>
        </w:rPr>
        <w:t xml:space="preserve"> к раздражителям, воздействующим на органы чувств (</w:t>
      </w:r>
      <w:r w:rsidRPr="00A9122E">
        <w:rPr>
          <w:bCs/>
          <w:i/>
          <w:sz w:val="28"/>
          <w:szCs w:val="28"/>
        </w:rPr>
        <w:t>гипестезия</w:t>
      </w:r>
      <w:r w:rsidRPr="00A9122E">
        <w:rPr>
          <w:bCs/>
          <w:sz w:val="28"/>
          <w:szCs w:val="28"/>
        </w:rPr>
        <w:t>);</w:t>
      </w:r>
    </w:p>
    <w:p w14:paraId="437ECBF2" w14:textId="1A5CCD1A" w:rsidR="00C9257F" w:rsidRPr="00A9122E" w:rsidRDefault="00C9257F" w:rsidP="00CA4947">
      <w:pPr>
        <w:jc w:val="both"/>
        <w:rPr>
          <w:bCs/>
          <w:sz w:val="28"/>
          <w:szCs w:val="28"/>
        </w:rPr>
      </w:pPr>
      <w:r w:rsidRPr="00A9122E">
        <w:rPr>
          <w:bCs/>
          <w:sz w:val="28"/>
          <w:szCs w:val="28"/>
        </w:rPr>
        <w:t>‒ нечеткость зрения, воспаление глаз (</w:t>
      </w:r>
      <w:r w:rsidRPr="00A9122E">
        <w:rPr>
          <w:bCs/>
          <w:i/>
          <w:sz w:val="28"/>
          <w:szCs w:val="28"/>
        </w:rPr>
        <w:t>конъюнктивит</w:t>
      </w:r>
      <w:r w:rsidRPr="00A9122E">
        <w:rPr>
          <w:bCs/>
          <w:sz w:val="28"/>
          <w:szCs w:val="28"/>
        </w:rPr>
        <w:t>);</w:t>
      </w:r>
    </w:p>
    <w:p w14:paraId="75351883" w14:textId="17D22413" w:rsidR="00C9257F" w:rsidRPr="00A9122E" w:rsidRDefault="00C9257F" w:rsidP="00CA4947">
      <w:pPr>
        <w:jc w:val="both"/>
        <w:rPr>
          <w:sz w:val="28"/>
          <w:szCs w:val="28"/>
        </w:rPr>
      </w:pPr>
      <w:r w:rsidRPr="00A9122E">
        <w:rPr>
          <w:bCs/>
          <w:sz w:val="28"/>
          <w:szCs w:val="28"/>
        </w:rPr>
        <w:t xml:space="preserve">‒ звон в ушах, головокружение с </w:t>
      </w:r>
      <w:r w:rsidR="004D6902" w:rsidRPr="00A9122E">
        <w:rPr>
          <w:bCs/>
          <w:sz w:val="28"/>
          <w:szCs w:val="28"/>
        </w:rPr>
        <w:t xml:space="preserve">потерей </w:t>
      </w:r>
      <w:r w:rsidRPr="00A9122E">
        <w:rPr>
          <w:bCs/>
          <w:sz w:val="28"/>
          <w:szCs w:val="28"/>
        </w:rPr>
        <w:t>ориентаци</w:t>
      </w:r>
      <w:r w:rsidR="004D6902" w:rsidRPr="00A9122E">
        <w:rPr>
          <w:bCs/>
          <w:sz w:val="28"/>
          <w:szCs w:val="28"/>
        </w:rPr>
        <w:t>и</w:t>
      </w:r>
      <w:r w:rsidRPr="00A9122E">
        <w:rPr>
          <w:bCs/>
          <w:sz w:val="28"/>
          <w:szCs w:val="28"/>
        </w:rPr>
        <w:t xml:space="preserve"> в пространстве (</w:t>
      </w:r>
      <w:r w:rsidRPr="00A9122E">
        <w:rPr>
          <w:bCs/>
          <w:i/>
          <w:sz w:val="28"/>
          <w:szCs w:val="28"/>
        </w:rPr>
        <w:t>вертиго</w:t>
      </w:r>
      <w:r w:rsidRPr="00A9122E">
        <w:rPr>
          <w:bCs/>
          <w:sz w:val="28"/>
          <w:szCs w:val="28"/>
        </w:rPr>
        <w:t>);</w:t>
      </w:r>
    </w:p>
    <w:p w14:paraId="6A106864" w14:textId="317112ED" w:rsidR="00795D7B" w:rsidRPr="00A9122E" w:rsidRDefault="001C1266" w:rsidP="00CA4947">
      <w:pPr>
        <w:jc w:val="both"/>
        <w:rPr>
          <w:sz w:val="28"/>
          <w:szCs w:val="28"/>
        </w:rPr>
      </w:pPr>
      <w:r w:rsidRPr="00A9122E">
        <w:rPr>
          <w:bCs/>
          <w:sz w:val="28"/>
          <w:szCs w:val="28"/>
        </w:rPr>
        <w:t xml:space="preserve">‒ </w:t>
      </w:r>
      <w:r w:rsidR="00C9257F" w:rsidRPr="00A9122E">
        <w:rPr>
          <w:sz w:val="28"/>
          <w:szCs w:val="28"/>
        </w:rPr>
        <w:t>учащенный ритм сердца (</w:t>
      </w:r>
      <w:r w:rsidR="00F5531F" w:rsidRPr="00A9122E">
        <w:rPr>
          <w:i/>
          <w:sz w:val="28"/>
          <w:szCs w:val="28"/>
        </w:rPr>
        <w:t>тахикардия</w:t>
      </w:r>
      <w:r w:rsidR="00C9257F" w:rsidRPr="00A9122E">
        <w:rPr>
          <w:sz w:val="28"/>
          <w:szCs w:val="28"/>
        </w:rPr>
        <w:t>)</w:t>
      </w:r>
      <w:r w:rsidR="0064235D" w:rsidRPr="00A9122E">
        <w:rPr>
          <w:sz w:val="28"/>
          <w:szCs w:val="28"/>
        </w:rPr>
        <w:t>,</w:t>
      </w:r>
      <w:r w:rsidR="00795D7B" w:rsidRPr="00A9122E">
        <w:rPr>
          <w:sz w:val="28"/>
          <w:szCs w:val="28"/>
        </w:rPr>
        <w:t xml:space="preserve"> ощущение дискомфорта, боли в грудной клетке (</w:t>
      </w:r>
      <w:r w:rsidR="00795D7B" w:rsidRPr="00A9122E">
        <w:rPr>
          <w:i/>
          <w:sz w:val="28"/>
          <w:szCs w:val="28"/>
        </w:rPr>
        <w:t>стенокардия</w:t>
      </w:r>
      <w:r w:rsidR="00795D7B" w:rsidRPr="00A9122E">
        <w:rPr>
          <w:sz w:val="28"/>
          <w:szCs w:val="28"/>
        </w:rPr>
        <w:t>)</w:t>
      </w:r>
      <w:r w:rsidR="00695DFA" w:rsidRPr="00A9122E">
        <w:rPr>
          <w:sz w:val="28"/>
          <w:szCs w:val="28"/>
        </w:rPr>
        <w:t xml:space="preserve">, </w:t>
      </w:r>
      <w:r w:rsidR="00CF474E" w:rsidRPr="00A9122E">
        <w:rPr>
          <w:sz w:val="28"/>
          <w:szCs w:val="28"/>
        </w:rPr>
        <w:t>неспецифические изменения на ЭКГ</w:t>
      </w:r>
      <w:r w:rsidR="00795D7B" w:rsidRPr="00A9122E">
        <w:rPr>
          <w:sz w:val="28"/>
          <w:szCs w:val="28"/>
        </w:rPr>
        <w:t>;</w:t>
      </w:r>
    </w:p>
    <w:p w14:paraId="49EE98C9" w14:textId="57504082" w:rsidR="004740E7" w:rsidRPr="00A9122E" w:rsidRDefault="001C1266" w:rsidP="00CA4947">
      <w:pPr>
        <w:jc w:val="both"/>
        <w:rPr>
          <w:bCs/>
          <w:sz w:val="28"/>
          <w:szCs w:val="28"/>
        </w:rPr>
      </w:pPr>
      <w:r w:rsidRPr="00A9122E">
        <w:rPr>
          <w:bCs/>
          <w:sz w:val="28"/>
          <w:szCs w:val="28"/>
        </w:rPr>
        <w:t xml:space="preserve">‒ </w:t>
      </w:r>
      <w:r w:rsidR="004740E7" w:rsidRPr="00A9122E">
        <w:rPr>
          <w:bCs/>
          <w:sz w:val="28"/>
          <w:szCs w:val="28"/>
        </w:rPr>
        <w:t>внезапные перепады температуры тела (</w:t>
      </w:r>
      <w:r w:rsidR="00CF474E" w:rsidRPr="00A9122E">
        <w:rPr>
          <w:bCs/>
          <w:i/>
          <w:sz w:val="28"/>
          <w:szCs w:val="28"/>
        </w:rPr>
        <w:t>«приливы»</w:t>
      </w:r>
      <w:r w:rsidR="004740E7" w:rsidRPr="00A9122E">
        <w:rPr>
          <w:bCs/>
          <w:sz w:val="28"/>
          <w:szCs w:val="28"/>
        </w:rPr>
        <w:t>)</w:t>
      </w:r>
      <w:r w:rsidR="00795D7B" w:rsidRPr="00A9122E">
        <w:rPr>
          <w:bCs/>
          <w:sz w:val="28"/>
          <w:szCs w:val="28"/>
        </w:rPr>
        <w:t>;</w:t>
      </w:r>
    </w:p>
    <w:p w14:paraId="653C3730" w14:textId="77777777" w:rsidR="00695DFA" w:rsidRPr="00A9122E" w:rsidRDefault="004740E7" w:rsidP="00CA4947">
      <w:pPr>
        <w:jc w:val="both"/>
        <w:rPr>
          <w:sz w:val="28"/>
          <w:szCs w:val="28"/>
        </w:rPr>
      </w:pPr>
      <w:r w:rsidRPr="00A9122E">
        <w:rPr>
          <w:bCs/>
          <w:sz w:val="28"/>
          <w:szCs w:val="28"/>
        </w:rPr>
        <w:t xml:space="preserve">‒ </w:t>
      </w:r>
      <w:r w:rsidR="00CA4947" w:rsidRPr="00A9122E">
        <w:rPr>
          <w:sz w:val="28"/>
          <w:szCs w:val="28"/>
        </w:rPr>
        <w:t>нар</w:t>
      </w:r>
      <w:r w:rsidR="00F5531F" w:rsidRPr="00A9122E">
        <w:rPr>
          <w:sz w:val="28"/>
          <w:szCs w:val="28"/>
        </w:rPr>
        <w:t>ушение мозгового кровообращения</w:t>
      </w:r>
      <w:r w:rsidR="00695DFA" w:rsidRPr="00A9122E">
        <w:rPr>
          <w:sz w:val="28"/>
          <w:szCs w:val="28"/>
        </w:rPr>
        <w:t>;</w:t>
      </w:r>
    </w:p>
    <w:p w14:paraId="0E7B3874" w14:textId="521E09CC" w:rsidR="00F5531F" w:rsidRPr="00A9122E" w:rsidRDefault="00695DFA" w:rsidP="00CA4947">
      <w:pPr>
        <w:jc w:val="both"/>
        <w:rPr>
          <w:sz w:val="28"/>
          <w:szCs w:val="28"/>
        </w:rPr>
      </w:pPr>
      <w:r w:rsidRPr="00A9122E">
        <w:rPr>
          <w:bCs/>
          <w:sz w:val="28"/>
          <w:szCs w:val="28"/>
        </w:rPr>
        <w:t xml:space="preserve">‒ </w:t>
      </w:r>
      <w:r w:rsidR="00B10641" w:rsidRPr="00A9122E">
        <w:rPr>
          <w:sz w:val="28"/>
          <w:szCs w:val="28"/>
        </w:rPr>
        <w:t>воспаление сосудов (</w:t>
      </w:r>
      <w:r w:rsidR="00F5531F" w:rsidRPr="00A9122E">
        <w:rPr>
          <w:i/>
          <w:sz w:val="28"/>
          <w:szCs w:val="28"/>
        </w:rPr>
        <w:t>васкулит</w:t>
      </w:r>
      <w:r w:rsidR="00B10641" w:rsidRPr="00A9122E">
        <w:rPr>
          <w:sz w:val="28"/>
          <w:szCs w:val="28"/>
        </w:rPr>
        <w:t>);</w:t>
      </w:r>
    </w:p>
    <w:p w14:paraId="6C03374A" w14:textId="62C2510B" w:rsidR="004740E7" w:rsidRPr="00A9122E" w:rsidRDefault="004740E7" w:rsidP="00CA4947">
      <w:pPr>
        <w:jc w:val="both"/>
        <w:rPr>
          <w:sz w:val="28"/>
          <w:szCs w:val="28"/>
        </w:rPr>
      </w:pPr>
      <w:r w:rsidRPr="00A9122E">
        <w:rPr>
          <w:bCs/>
          <w:sz w:val="28"/>
          <w:szCs w:val="28"/>
        </w:rPr>
        <w:t>‒ носовое кровотечение;</w:t>
      </w:r>
    </w:p>
    <w:p w14:paraId="53897868" w14:textId="5A97C2D3" w:rsidR="00795D7B" w:rsidRPr="00A9122E" w:rsidRDefault="001C1266" w:rsidP="00CA4947">
      <w:pPr>
        <w:jc w:val="both"/>
        <w:rPr>
          <w:bCs/>
          <w:sz w:val="28"/>
          <w:szCs w:val="28"/>
        </w:rPr>
      </w:pPr>
      <w:r w:rsidRPr="00A9122E">
        <w:rPr>
          <w:bCs/>
          <w:sz w:val="28"/>
          <w:szCs w:val="28"/>
        </w:rPr>
        <w:t xml:space="preserve">‒ </w:t>
      </w:r>
      <w:r w:rsidR="00B10641" w:rsidRPr="00A9122E">
        <w:rPr>
          <w:bCs/>
          <w:sz w:val="28"/>
          <w:szCs w:val="28"/>
        </w:rPr>
        <w:t>вздутие живота</w:t>
      </w:r>
      <w:r w:rsidR="00795D7B" w:rsidRPr="00A9122E">
        <w:rPr>
          <w:bCs/>
          <w:sz w:val="28"/>
          <w:szCs w:val="28"/>
        </w:rPr>
        <w:t>,</w:t>
      </w:r>
      <w:r w:rsidR="00B10641" w:rsidRPr="00A9122E">
        <w:rPr>
          <w:bCs/>
          <w:sz w:val="28"/>
          <w:szCs w:val="28"/>
        </w:rPr>
        <w:t xml:space="preserve"> </w:t>
      </w:r>
      <w:r w:rsidR="004740E7" w:rsidRPr="00A9122E">
        <w:rPr>
          <w:bCs/>
          <w:sz w:val="28"/>
          <w:szCs w:val="28"/>
        </w:rPr>
        <w:t xml:space="preserve">изменение </w:t>
      </w:r>
      <w:r w:rsidR="00B10641" w:rsidRPr="00A9122E">
        <w:rPr>
          <w:bCs/>
          <w:sz w:val="28"/>
          <w:szCs w:val="28"/>
        </w:rPr>
        <w:t>перистальтик</w:t>
      </w:r>
      <w:r w:rsidR="004740E7" w:rsidRPr="00A9122E">
        <w:rPr>
          <w:bCs/>
          <w:sz w:val="28"/>
          <w:szCs w:val="28"/>
        </w:rPr>
        <w:t>и</w:t>
      </w:r>
      <w:r w:rsidR="00B10641" w:rsidRPr="00A9122E">
        <w:rPr>
          <w:bCs/>
          <w:sz w:val="28"/>
          <w:szCs w:val="28"/>
        </w:rPr>
        <w:t xml:space="preserve">, </w:t>
      </w:r>
      <w:r w:rsidR="00795D7B" w:rsidRPr="00A9122E">
        <w:rPr>
          <w:bCs/>
          <w:sz w:val="28"/>
          <w:szCs w:val="28"/>
        </w:rPr>
        <w:t xml:space="preserve">язва </w:t>
      </w:r>
      <w:r w:rsidR="005E002A" w:rsidRPr="00A9122E">
        <w:rPr>
          <w:bCs/>
          <w:sz w:val="28"/>
          <w:szCs w:val="28"/>
        </w:rPr>
        <w:t xml:space="preserve">в </w:t>
      </w:r>
      <w:r w:rsidR="00795D7B" w:rsidRPr="00A9122E">
        <w:rPr>
          <w:bCs/>
          <w:sz w:val="28"/>
          <w:szCs w:val="28"/>
        </w:rPr>
        <w:t>двенадцатиперстной кишк</w:t>
      </w:r>
      <w:r w:rsidR="005E002A" w:rsidRPr="00A9122E">
        <w:rPr>
          <w:bCs/>
          <w:sz w:val="28"/>
          <w:szCs w:val="28"/>
        </w:rPr>
        <w:t>е и желудке (</w:t>
      </w:r>
      <w:r w:rsidR="005E52B4" w:rsidRPr="00A9122E">
        <w:rPr>
          <w:bCs/>
          <w:i/>
          <w:sz w:val="28"/>
          <w:szCs w:val="28"/>
        </w:rPr>
        <w:t>гастродуоденальная язва</w:t>
      </w:r>
      <w:r w:rsidR="005E002A" w:rsidRPr="00A9122E">
        <w:rPr>
          <w:bCs/>
          <w:sz w:val="28"/>
          <w:szCs w:val="28"/>
        </w:rPr>
        <w:t>)</w:t>
      </w:r>
      <w:r w:rsidR="00795D7B" w:rsidRPr="00A9122E">
        <w:rPr>
          <w:bCs/>
          <w:sz w:val="28"/>
          <w:szCs w:val="28"/>
        </w:rPr>
        <w:t>, синдром раздраженного кишечника;</w:t>
      </w:r>
    </w:p>
    <w:p w14:paraId="0673DF5E" w14:textId="393138C8" w:rsidR="00B10641" w:rsidRPr="00A9122E" w:rsidRDefault="00795D7B" w:rsidP="00CA4947">
      <w:pPr>
        <w:jc w:val="both"/>
        <w:rPr>
          <w:bCs/>
          <w:sz w:val="28"/>
          <w:szCs w:val="28"/>
        </w:rPr>
      </w:pPr>
      <w:r w:rsidRPr="00A9122E">
        <w:rPr>
          <w:bCs/>
          <w:sz w:val="28"/>
          <w:szCs w:val="28"/>
        </w:rPr>
        <w:t xml:space="preserve">‒ </w:t>
      </w:r>
      <w:r w:rsidR="00B10641" w:rsidRPr="00A9122E">
        <w:rPr>
          <w:bCs/>
          <w:sz w:val="28"/>
          <w:szCs w:val="28"/>
        </w:rPr>
        <w:t>сухость в</w:t>
      </w:r>
      <w:r w:rsidR="004D6902" w:rsidRPr="00A9122E">
        <w:rPr>
          <w:bCs/>
          <w:sz w:val="28"/>
          <w:szCs w:val="28"/>
        </w:rPr>
        <w:t>о рту</w:t>
      </w:r>
      <w:r w:rsidRPr="00A9122E">
        <w:rPr>
          <w:bCs/>
          <w:sz w:val="28"/>
          <w:szCs w:val="28"/>
        </w:rPr>
        <w:t>;</w:t>
      </w:r>
    </w:p>
    <w:p w14:paraId="37B29565" w14:textId="115567A4" w:rsidR="00F5531F" w:rsidRPr="00A9122E" w:rsidRDefault="001C1266" w:rsidP="004D6902">
      <w:pPr>
        <w:jc w:val="both"/>
        <w:rPr>
          <w:sz w:val="28"/>
          <w:szCs w:val="28"/>
        </w:rPr>
      </w:pPr>
      <w:r w:rsidRPr="00A9122E">
        <w:rPr>
          <w:bCs/>
          <w:sz w:val="28"/>
          <w:szCs w:val="28"/>
        </w:rPr>
        <w:t xml:space="preserve">‒ </w:t>
      </w:r>
      <w:r w:rsidR="00A52073" w:rsidRPr="00A9122E">
        <w:rPr>
          <w:bCs/>
          <w:sz w:val="28"/>
          <w:szCs w:val="28"/>
        </w:rPr>
        <w:t>спазмы/</w:t>
      </w:r>
      <w:r w:rsidR="004D6902" w:rsidRPr="00A9122E">
        <w:rPr>
          <w:sz w:val="28"/>
          <w:szCs w:val="28"/>
        </w:rPr>
        <w:t>судороги мышц, мышечная боль</w:t>
      </w:r>
      <w:r w:rsidR="00A52073" w:rsidRPr="00A9122E">
        <w:rPr>
          <w:sz w:val="28"/>
          <w:szCs w:val="28"/>
        </w:rPr>
        <w:t>/скованность</w:t>
      </w:r>
      <w:r w:rsidR="004D6902" w:rsidRPr="00A9122E">
        <w:rPr>
          <w:sz w:val="28"/>
          <w:szCs w:val="28"/>
        </w:rPr>
        <w:t>;</w:t>
      </w:r>
    </w:p>
    <w:p w14:paraId="6725DF72" w14:textId="77777777" w:rsidR="00975500" w:rsidRPr="00A9122E" w:rsidRDefault="001C1266" w:rsidP="00CA4947">
      <w:pPr>
        <w:jc w:val="both"/>
        <w:rPr>
          <w:bCs/>
          <w:sz w:val="28"/>
          <w:szCs w:val="28"/>
        </w:rPr>
      </w:pPr>
      <w:r w:rsidRPr="00A9122E">
        <w:rPr>
          <w:bCs/>
          <w:sz w:val="28"/>
          <w:szCs w:val="28"/>
        </w:rPr>
        <w:t xml:space="preserve">‒ </w:t>
      </w:r>
      <w:r w:rsidR="004740E7" w:rsidRPr="00A9122E">
        <w:rPr>
          <w:bCs/>
          <w:sz w:val="28"/>
          <w:szCs w:val="28"/>
        </w:rPr>
        <w:t xml:space="preserve">обнаружение </w:t>
      </w:r>
      <w:r w:rsidR="00DE3239" w:rsidRPr="00A9122E">
        <w:rPr>
          <w:bCs/>
          <w:sz w:val="28"/>
          <w:szCs w:val="28"/>
        </w:rPr>
        <w:t>белк</w:t>
      </w:r>
      <w:r w:rsidR="004740E7" w:rsidRPr="00A9122E">
        <w:rPr>
          <w:bCs/>
          <w:sz w:val="28"/>
          <w:szCs w:val="28"/>
        </w:rPr>
        <w:t>а</w:t>
      </w:r>
      <w:r w:rsidR="00DE3239" w:rsidRPr="00A9122E">
        <w:rPr>
          <w:bCs/>
          <w:sz w:val="28"/>
          <w:szCs w:val="28"/>
        </w:rPr>
        <w:t xml:space="preserve"> в моче (</w:t>
      </w:r>
      <w:r w:rsidR="00DE3239" w:rsidRPr="00A9122E">
        <w:rPr>
          <w:bCs/>
          <w:i/>
          <w:sz w:val="28"/>
          <w:szCs w:val="28"/>
        </w:rPr>
        <w:t>п</w:t>
      </w:r>
      <w:r w:rsidR="00DE3239" w:rsidRPr="00A9122E">
        <w:rPr>
          <w:i/>
          <w:sz w:val="28"/>
          <w:szCs w:val="28"/>
        </w:rPr>
        <w:t>ротеинурия</w:t>
      </w:r>
      <w:r w:rsidR="00DE3239" w:rsidRPr="00A9122E">
        <w:rPr>
          <w:bCs/>
          <w:sz w:val="28"/>
          <w:szCs w:val="28"/>
        </w:rPr>
        <w:t>)</w:t>
      </w:r>
      <w:r w:rsidR="00975500" w:rsidRPr="00A9122E">
        <w:rPr>
          <w:bCs/>
          <w:sz w:val="28"/>
          <w:szCs w:val="28"/>
        </w:rPr>
        <w:t>;</w:t>
      </w:r>
    </w:p>
    <w:p w14:paraId="1FF19408" w14:textId="26BD5FE5" w:rsidR="00975500" w:rsidRPr="00A9122E" w:rsidRDefault="00975500" w:rsidP="00CA4947">
      <w:pPr>
        <w:jc w:val="both"/>
        <w:rPr>
          <w:sz w:val="28"/>
          <w:szCs w:val="28"/>
        </w:rPr>
      </w:pPr>
      <w:r w:rsidRPr="00A9122E">
        <w:rPr>
          <w:bCs/>
          <w:sz w:val="28"/>
          <w:szCs w:val="28"/>
        </w:rPr>
        <w:t xml:space="preserve">‒ воспалительные состояния в организме, отражающиеся в </w:t>
      </w:r>
      <w:r w:rsidR="00FD4411" w:rsidRPr="00A9122E">
        <w:rPr>
          <w:bCs/>
          <w:sz w:val="28"/>
          <w:szCs w:val="28"/>
        </w:rPr>
        <w:t>анализе</w:t>
      </w:r>
      <w:r w:rsidRPr="00A9122E">
        <w:rPr>
          <w:bCs/>
          <w:sz w:val="28"/>
          <w:szCs w:val="28"/>
        </w:rPr>
        <w:t xml:space="preserve"> крови (</w:t>
      </w:r>
      <w:r w:rsidR="00DE3239" w:rsidRPr="00A9122E">
        <w:rPr>
          <w:i/>
          <w:sz w:val="28"/>
          <w:szCs w:val="28"/>
        </w:rPr>
        <w:t>повышение креатинина в крови</w:t>
      </w:r>
      <w:r w:rsidR="004133F0" w:rsidRPr="00A9122E">
        <w:rPr>
          <w:i/>
          <w:sz w:val="28"/>
          <w:szCs w:val="28"/>
        </w:rPr>
        <w:t xml:space="preserve">, </w:t>
      </w:r>
      <w:r w:rsidRPr="00A9122E">
        <w:rPr>
          <w:i/>
          <w:sz w:val="28"/>
          <w:szCs w:val="28"/>
        </w:rPr>
        <w:t>повышение азота мочевины в крови, повышение креатинфосфокиназы</w:t>
      </w:r>
      <w:r w:rsidR="00FD4411" w:rsidRPr="00A9122E">
        <w:rPr>
          <w:i/>
          <w:sz w:val="28"/>
          <w:szCs w:val="28"/>
        </w:rPr>
        <w:t>, повышение мочевой кислоты</w:t>
      </w:r>
      <w:r w:rsidR="00FD4411" w:rsidRPr="00A9122E">
        <w:rPr>
          <w:sz w:val="28"/>
          <w:szCs w:val="28"/>
        </w:rPr>
        <w:t>)</w:t>
      </w:r>
      <w:r w:rsidR="005E002A" w:rsidRPr="00A9122E">
        <w:rPr>
          <w:sz w:val="28"/>
          <w:szCs w:val="28"/>
        </w:rPr>
        <w:t>.</w:t>
      </w:r>
    </w:p>
    <w:p w14:paraId="60BAF736" w14:textId="77777777" w:rsidR="00C2769F" w:rsidRPr="00A9122E" w:rsidRDefault="00C2769F" w:rsidP="003F176D">
      <w:pPr>
        <w:jc w:val="both"/>
        <w:rPr>
          <w:sz w:val="28"/>
          <w:szCs w:val="28"/>
        </w:rPr>
      </w:pPr>
    </w:p>
    <w:p w14:paraId="7FAABCA3" w14:textId="781C74DD" w:rsidR="00FF45EE" w:rsidRPr="00A9122E" w:rsidRDefault="00FF45EE" w:rsidP="00975DFA">
      <w:pPr>
        <w:tabs>
          <w:tab w:val="left" w:pos="284"/>
        </w:tabs>
        <w:jc w:val="both"/>
        <w:rPr>
          <w:b/>
          <w:sz w:val="28"/>
          <w:szCs w:val="28"/>
        </w:rPr>
      </w:pPr>
      <w:r w:rsidRPr="00A9122E">
        <w:rPr>
          <w:b/>
          <w:sz w:val="28"/>
          <w:szCs w:val="28"/>
        </w:rPr>
        <w:t xml:space="preserve">Редкие побочные эффекты (могут возникать не более чем у 1 человека из </w:t>
      </w:r>
      <w:r w:rsidR="00E24FE8" w:rsidRPr="00A9122E">
        <w:rPr>
          <w:b/>
          <w:sz w:val="28"/>
          <w:szCs w:val="28"/>
        </w:rPr>
        <w:br/>
      </w:r>
      <w:r w:rsidRPr="00A9122E">
        <w:rPr>
          <w:b/>
          <w:sz w:val="28"/>
          <w:szCs w:val="28"/>
        </w:rPr>
        <w:t>1</w:t>
      </w:r>
      <w:r w:rsidR="00C54AF7" w:rsidRPr="00A9122E">
        <w:rPr>
          <w:b/>
          <w:sz w:val="28"/>
          <w:szCs w:val="28"/>
        </w:rPr>
        <w:t xml:space="preserve"> </w:t>
      </w:r>
      <w:r w:rsidRPr="00A9122E">
        <w:rPr>
          <w:b/>
          <w:sz w:val="28"/>
          <w:szCs w:val="28"/>
        </w:rPr>
        <w:t>000):</w:t>
      </w:r>
    </w:p>
    <w:p w14:paraId="1F83BAB5" w14:textId="77777777" w:rsidR="00AE63F9" w:rsidRPr="00A9122E" w:rsidRDefault="00AE63F9" w:rsidP="00AE63F9">
      <w:pPr>
        <w:jc w:val="both"/>
        <w:rPr>
          <w:sz w:val="28"/>
          <w:szCs w:val="28"/>
        </w:rPr>
      </w:pPr>
      <w:r w:rsidRPr="00A9122E">
        <w:rPr>
          <w:bCs/>
          <w:sz w:val="28"/>
          <w:szCs w:val="28"/>
        </w:rPr>
        <w:t>‒</w:t>
      </w:r>
      <w:r w:rsidRPr="00A9122E">
        <w:rPr>
          <w:sz w:val="28"/>
          <w:szCs w:val="28"/>
        </w:rPr>
        <w:t xml:space="preserve"> спутанность сознания, беспокойство;</w:t>
      </w:r>
    </w:p>
    <w:p w14:paraId="6E7B4C3A" w14:textId="6589C90E" w:rsidR="007B54FF" w:rsidRPr="00DA4FE7" w:rsidRDefault="007B54FF" w:rsidP="00CA4947">
      <w:pPr>
        <w:jc w:val="both"/>
        <w:rPr>
          <w:sz w:val="28"/>
          <w:szCs w:val="28"/>
        </w:rPr>
      </w:pPr>
      <w:r w:rsidRPr="00A9122E">
        <w:rPr>
          <w:bCs/>
          <w:sz w:val="28"/>
          <w:szCs w:val="28"/>
        </w:rPr>
        <w:t xml:space="preserve">‒ </w:t>
      </w:r>
      <w:r w:rsidRPr="00A9122E">
        <w:rPr>
          <w:sz w:val="28"/>
          <w:szCs w:val="28"/>
        </w:rPr>
        <w:t xml:space="preserve">снижение </w:t>
      </w:r>
      <w:r w:rsidRPr="00DA4FE7">
        <w:rPr>
          <w:sz w:val="28"/>
          <w:szCs w:val="28"/>
        </w:rPr>
        <w:t>натрия в крови</w:t>
      </w:r>
      <w:r w:rsidR="00AE63F9" w:rsidRPr="00DA4FE7">
        <w:rPr>
          <w:sz w:val="28"/>
          <w:szCs w:val="28"/>
        </w:rPr>
        <w:t>.</w:t>
      </w:r>
    </w:p>
    <w:p w14:paraId="0439143A" w14:textId="77777777" w:rsidR="00FF45EE" w:rsidRPr="00DA4FE7" w:rsidRDefault="00FF45EE" w:rsidP="00FF45EE">
      <w:pPr>
        <w:jc w:val="both"/>
        <w:rPr>
          <w:b/>
          <w:sz w:val="28"/>
          <w:szCs w:val="28"/>
        </w:rPr>
      </w:pPr>
    </w:p>
    <w:p w14:paraId="075E3AFD" w14:textId="4C08D779" w:rsidR="00E350C9" w:rsidRPr="00DA4FE7" w:rsidRDefault="00975DFA" w:rsidP="00135AB3">
      <w:pPr>
        <w:jc w:val="both"/>
        <w:rPr>
          <w:sz w:val="28"/>
          <w:szCs w:val="28"/>
        </w:rPr>
      </w:pPr>
      <w:r w:rsidRPr="00DA4FE7">
        <w:rPr>
          <w:b/>
          <w:sz w:val="28"/>
          <w:szCs w:val="28"/>
        </w:rPr>
        <w:t>Сообщение о нежелательных реакциях</w:t>
      </w:r>
    </w:p>
    <w:p w14:paraId="4F3774FD" w14:textId="77777777" w:rsidR="004A0F58" w:rsidRPr="00DA4FE7" w:rsidRDefault="004A0F58" w:rsidP="004A0F58">
      <w:pPr>
        <w:spacing w:after="120"/>
        <w:jc w:val="both"/>
        <w:rPr>
          <w:iCs/>
          <w:sz w:val="28"/>
          <w:szCs w:val="28"/>
        </w:rPr>
      </w:pPr>
      <w:r w:rsidRPr="00DA4FE7">
        <w:rPr>
          <w:sz w:val="28"/>
          <w:szCs w:val="28"/>
        </w:rPr>
        <w:t xml:space="preserve">Если у Вас возникают какие-либо нежелательные реакции, проконсультируйтесь с врачом. Данная рекомендация распространяется на любые возможные нежелательные реакции, в том числе на не перечисленные в листке-вкладыше. </w:t>
      </w:r>
      <w:bookmarkStart w:id="0" w:name="_Hlk94529832"/>
      <w:r w:rsidRPr="00DA4FE7">
        <w:rPr>
          <w:iCs/>
          <w:sz w:val="28"/>
          <w:szCs w:val="28"/>
        </w:rPr>
        <w:t>Сообщая о нежелательных реакциях, Вы помогаете получить больше сведений о безопасности препарата</w:t>
      </w:r>
      <w:bookmarkEnd w:id="0"/>
      <w:r w:rsidRPr="00DA4FE7">
        <w:rPr>
          <w:iCs/>
          <w:sz w:val="28"/>
          <w:szCs w:val="28"/>
        </w:rPr>
        <w:t>.</w:t>
      </w:r>
    </w:p>
    <w:tbl>
      <w:tblPr>
        <w:tblStyle w:val="a5"/>
        <w:tblW w:w="0" w:type="auto"/>
        <w:tblInd w:w="846" w:type="dxa"/>
        <w:tblLook w:val="04A0" w:firstRow="1" w:lastRow="0" w:firstColumn="1" w:lastColumn="0" w:noHBand="0" w:noVBand="1"/>
      </w:tblPr>
      <w:tblGrid>
        <w:gridCol w:w="7513"/>
      </w:tblGrid>
      <w:tr w:rsidR="004A0F58" w:rsidRPr="00DA4FE7" w14:paraId="27DD4FFE" w14:textId="77777777" w:rsidTr="004A0F58">
        <w:trPr>
          <w:trHeight w:val="1777"/>
        </w:trPr>
        <w:tc>
          <w:tcPr>
            <w:tcW w:w="7513" w:type="dxa"/>
          </w:tcPr>
          <w:p w14:paraId="1D8FFA2F" w14:textId="77777777" w:rsidR="004A0F58" w:rsidRPr="00DA4FE7" w:rsidRDefault="004A0F58" w:rsidP="007240B0">
            <w:pPr>
              <w:pStyle w:val="a6"/>
              <w:jc w:val="both"/>
              <w:rPr>
                <w:rFonts w:ascii="Times New Roman" w:hAnsi="Times New Roman"/>
                <w:sz w:val="28"/>
                <w:szCs w:val="28"/>
              </w:rPr>
            </w:pPr>
            <w:bookmarkStart w:id="1" w:name="_Hlk73111332"/>
            <w:r w:rsidRPr="00DA4FE7">
              <w:rPr>
                <w:rFonts w:ascii="Times New Roman" w:hAnsi="Times New Roman"/>
                <w:sz w:val="28"/>
                <w:szCs w:val="28"/>
              </w:rPr>
              <w:lastRenderedPageBreak/>
              <w:t>Российская Федерация</w:t>
            </w:r>
          </w:p>
          <w:p w14:paraId="377DA29C" w14:textId="77777777" w:rsidR="004A0F58" w:rsidRPr="00DA4FE7" w:rsidRDefault="004A0F58" w:rsidP="007240B0">
            <w:pPr>
              <w:pStyle w:val="a6"/>
              <w:jc w:val="both"/>
              <w:rPr>
                <w:rFonts w:ascii="Times New Roman" w:hAnsi="Times New Roman"/>
                <w:sz w:val="28"/>
                <w:szCs w:val="28"/>
              </w:rPr>
            </w:pPr>
            <w:r w:rsidRPr="00DA4FE7">
              <w:rPr>
                <w:rFonts w:ascii="Times New Roman" w:hAnsi="Times New Roman"/>
                <w:color w:val="000000" w:themeColor="text1"/>
                <w:kern w:val="30"/>
                <w:sz w:val="28"/>
                <w:szCs w:val="28"/>
              </w:rPr>
              <w:t xml:space="preserve">109074, Москва, Славянская площадь, </w:t>
            </w:r>
            <w:r w:rsidRPr="00DA4FE7">
              <w:rPr>
                <w:rFonts w:ascii="Times New Roman" w:hAnsi="Times New Roman"/>
                <w:sz w:val="28"/>
                <w:szCs w:val="28"/>
              </w:rPr>
              <w:t>д. 4, стр. 1</w:t>
            </w:r>
          </w:p>
          <w:p w14:paraId="69D403BA" w14:textId="77777777" w:rsidR="004A0F58" w:rsidRPr="00DA4FE7" w:rsidRDefault="004A0F58" w:rsidP="007240B0">
            <w:pPr>
              <w:pStyle w:val="a6"/>
              <w:jc w:val="both"/>
              <w:rPr>
                <w:rFonts w:ascii="Times New Roman" w:hAnsi="Times New Roman"/>
                <w:color w:val="000000" w:themeColor="text1"/>
                <w:kern w:val="30"/>
                <w:sz w:val="28"/>
                <w:szCs w:val="28"/>
              </w:rPr>
            </w:pPr>
            <w:r w:rsidRPr="00DA4FE7">
              <w:rPr>
                <w:rFonts w:ascii="Times New Roman" w:hAnsi="Times New Roman"/>
                <w:color w:val="000000" w:themeColor="text1"/>
                <w:kern w:val="30"/>
                <w:sz w:val="28"/>
                <w:szCs w:val="28"/>
              </w:rPr>
              <w:t>Федеральная служба по надзору в сфере здравоохранения</w:t>
            </w:r>
          </w:p>
          <w:p w14:paraId="059FD43C" w14:textId="77777777" w:rsidR="004A0F58" w:rsidRPr="00DA4FE7" w:rsidRDefault="004A0F58" w:rsidP="007240B0">
            <w:pPr>
              <w:pStyle w:val="a6"/>
              <w:jc w:val="both"/>
              <w:rPr>
                <w:rFonts w:ascii="Times New Roman" w:hAnsi="Times New Roman"/>
                <w:color w:val="000000" w:themeColor="text1"/>
                <w:kern w:val="30"/>
                <w:sz w:val="28"/>
                <w:szCs w:val="28"/>
              </w:rPr>
            </w:pPr>
            <w:r w:rsidRPr="00DA4FE7">
              <w:rPr>
                <w:rFonts w:ascii="Times New Roman" w:hAnsi="Times New Roman"/>
                <w:color w:val="000000" w:themeColor="text1"/>
                <w:kern w:val="30"/>
                <w:sz w:val="28"/>
                <w:szCs w:val="28"/>
              </w:rPr>
              <w:t xml:space="preserve">тел: +7 (495) 698-45-38, +7 (499) 578-02-30 </w:t>
            </w:r>
          </w:p>
          <w:p w14:paraId="5F9DB738" w14:textId="77777777" w:rsidR="004A0F58" w:rsidRPr="00DA4FE7" w:rsidRDefault="004A0F58" w:rsidP="007240B0">
            <w:pPr>
              <w:pStyle w:val="a6"/>
              <w:jc w:val="both"/>
              <w:rPr>
                <w:rFonts w:ascii="Times New Roman" w:hAnsi="Times New Roman"/>
                <w:sz w:val="28"/>
                <w:szCs w:val="28"/>
              </w:rPr>
            </w:pPr>
            <w:r w:rsidRPr="00DA4FE7">
              <w:rPr>
                <w:rFonts w:ascii="Times New Roman" w:hAnsi="Times New Roman"/>
                <w:sz w:val="28"/>
                <w:szCs w:val="28"/>
              </w:rPr>
              <w:t xml:space="preserve">электронная почта: </w:t>
            </w:r>
            <w:r w:rsidRPr="00DA4FE7">
              <w:rPr>
                <w:rFonts w:ascii="Times New Roman" w:hAnsi="Times New Roman"/>
                <w:sz w:val="28"/>
                <w:szCs w:val="28"/>
                <w:lang w:val="en-US"/>
              </w:rPr>
              <w:t>npr</w:t>
            </w:r>
            <w:r w:rsidRPr="00DA4FE7">
              <w:rPr>
                <w:rFonts w:ascii="Times New Roman" w:hAnsi="Times New Roman"/>
                <w:sz w:val="28"/>
                <w:szCs w:val="28"/>
              </w:rPr>
              <w:t>@roszdravnadzor.gov.</w:t>
            </w:r>
            <w:r w:rsidRPr="00DA4FE7">
              <w:rPr>
                <w:rFonts w:ascii="Times New Roman" w:hAnsi="Times New Roman"/>
                <w:sz w:val="28"/>
                <w:szCs w:val="28"/>
                <w:lang w:val="en-US"/>
              </w:rPr>
              <w:t>ru</w:t>
            </w:r>
          </w:p>
          <w:p w14:paraId="408ACCBD" w14:textId="77777777" w:rsidR="004A0F58" w:rsidRPr="00DA4FE7" w:rsidRDefault="00000000" w:rsidP="007240B0">
            <w:pPr>
              <w:pStyle w:val="a3"/>
              <w:spacing w:before="0" w:beforeAutospacing="0" w:after="0" w:afterAutospacing="0"/>
              <w:jc w:val="both"/>
              <w:rPr>
                <w:sz w:val="28"/>
                <w:szCs w:val="28"/>
              </w:rPr>
            </w:pPr>
            <w:hyperlink r:id="rId9" w:history="1">
              <w:r w:rsidR="004A0F58" w:rsidRPr="00DA4FE7">
                <w:rPr>
                  <w:rStyle w:val="a4"/>
                  <w:sz w:val="28"/>
                  <w:szCs w:val="28"/>
                </w:rPr>
                <w:t>https://roszdravnadzor.gov.ru</w:t>
              </w:r>
            </w:hyperlink>
            <w:bookmarkEnd w:id="1"/>
          </w:p>
        </w:tc>
      </w:tr>
    </w:tbl>
    <w:p w14:paraId="1ECE23D2" w14:textId="77777777" w:rsidR="005B1B07" w:rsidRPr="00DA4FE7" w:rsidRDefault="005B1B07" w:rsidP="00135AB3">
      <w:pPr>
        <w:jc w:val="both"/>
        <w:rPr>
          <w:b/>
          <w:sz w:val="28"/>
          <w:szCs w:val="28"/>
        </w:rPr>
      </w:pPr>
    </w:p>
    <w:p w14:paraId="6540FA5E" w14:textId="7E785F7A" w:rsidR="00D442E2" w:rsidRPr="00DA4FE7" w:rsidRDefault="00135AB3" w:rsidP="005E0DD9">
      <w:pPr>
        <w:pStyle w:val="ae"/>
        <w:numPr>
          <w:ilvl w:val="0"/>
          <w:numId w:val="8"/>
        </w:numPr>
        <w:tabs>
          <w:tab w:val="left" w:pos="567"/>
        </w:tabs>
        <w:ind w:left="567" w:hanging="567"/>
        <w:jc w:val="center"/>
        <w:rPr>
          <w:b/>
          <w:sz w:val="28"/>
          <w:szCs w:val="28"/>
        </w:rPr>
      </w:pPr>
      <w:r w:rsidRPr="00DA4FE7">
        <w:rPr>
          <w:b/>
          <w:sz w:val="28"/>
          <w:szCs w:val="28"/>
        </w:rPr>
        <w:t>Хранение препарата</w:t>
      </w:r>
    </w:p>
    <w:p w14:paraId="08D1C224" w14:textId="77777777" w:rsidR="00D442E2" w:rsidRPr="00DA4FE7" w:rsidRDefault="00D442E2" w:rsidP="00D442E2">
      <w:pPr>
        <w:jc w:val="both"/>
        <w:rPr>
          <w:b/>
          <w:bCs/>
          <w:i/>
          <w:sz w:val="28"/>
          <w:szCs w:val="28"/>
        </w:rPr>
      </w:pPr>
      <w:r w:rsidRPr="00DA4FE7">
        <w:rPr>
          <w:b/>
          <w:bCs/>
          <w:i/>
          <w:sz w:val="28"/>
          <w:szCs w:val="28"/>
        </w:rPr>
        <w:t xml:space="preserve">Срок годности </w:t>
      </w:r>
    </w:p>
    <w:p w14:paraId="72119852" w14:textId="77777777" w:rsidR="00D442E2" w:rsidRPr="00DA4FE7" w:rsidRDefault="00D442E2" w:rsidP="00D442E2">
      <w:pPr>
        <w:jc w:val="both"/>
        <w:rPr>
          <w:sz w:val="28"/>
          <w:szCs w:val="28"/>
        </w:rPr>
      </w:pPr>
      <w:r w:rsidRPr="00DA4FE7">
        <w:rPr>
          <w:noProof/>
          <w:sz w:val="28"/>
          <w:szCs w:val="28"/>
        </w:rPr>
        <w:t>3</w:t>
      </w:r>
      <w:r w:rsidRPr="00DA4FE7">
        <w:rPr>
          <w:sz w:val="28"/>
          <w:szCs w:val="28"/>
        </w:rPr>
        <w:t xml:space="preserve"> года. </w:t>
      </w:r>
    </w:p>
    <w:p w14:paraId="280D794D" w14:textId="77777777" w:rsidR="00D442E2" w:rsidRPr="00DA4FE7" w:rsidRDefault="00D442E2" w:rsidP="00D442E2">
      <w:pPr>
        <w:jc w:val="both"/>
        <w:rPr>
          <w:sz w:val="28"/>
          <w:szCs w:val="28"/>
        </w:rPr>
      </w:pPr>
      <w:r w:rsidRPr="00DA4FE7">
        <w:rPr>
          <w:sz w:val="28"/>
          <w:szCs w:val="28"/>
        </w:rPr>
        <w:t>Не применять по истечении срока годности, указанного на упаковке.</w:t>
      </w:r>
    </w:p>
    <w:p w14:paraId="27F34E06" w14:textId="77777777" w:rsidR="00D442E2" w:rsidRPr="00A9122E" w:rsidRDefault="00D442E2" w:rsidP="00D442E2">
      <w:pPr>
        <w:pStyle w:val="3"/>
        <w:keepNext w:val="0"/>
        <w:spacing w:before="0"/>
        <w:jc w:val="both"/>
        <w:rPr>
          <w:rFonts w:ascii="Times New Roman" w:hAnsi="Times New Roman" w:cs="Times New Roman"/>
          <w:b/>
          <w:i/>
          <w:color w:val="auto"/>
          <w:sz w:val="28"/>
          <w:szCs w:val="28"/>
        </w:rPr>
      </w:pPr>
      <w:r w:rsidRPr="00DA4FE7">
        <w:rPr>
          <w:rFonts w:ascii="Times New Roman" w:hAnsi="Times New Roman" w:cs="Times New Roman"/>
          <w:b/>
          <w:i/>
          <w:color w:val="auto"/>
          <w:sz w:val="28"/>
          <w:szCs w:val="28"/>
        </w:rPr>
        <w:t>Условия хранения</w:t>
      </w:r>
    </w:p>
    <w:p w14:paraId="3C0507DC" w14:textId="3CEC96A9" w:rsidR="00D442E2" w:rsidRPr="00A9122E" w:rsidRDefault="006F079C" w:rsidP="00D442E2">
      <w:pPr>
        <w:jc w:val="both"/>
        <w:rPr>
          <w:sz w:val="28"/>
          <w:szCs w:val="28"/>
        </w:rPr>
      </w:pPr>
      <w:r w:rsidRPr="00A9122E">
        <w:rPr>
          <w:sz w:val="28"/>
          <w:szCs w:val="28"/>
        </w:rPr>
        <w:t xml:space="preserve">Хранить </w:t>
      </w:r>
      <w:r w:rsidR="00D442E2" w:rsidRPr="00A9122E">
        <w:rPr>
          <w:sz w:val="28"/>
          <w:szCs w:val="28"/>
        </w:rPr>
        <w:t>при температуре н</w:t>
      </w:r>
      <w:r w:rsidR="00420D86">
        <w:rPr>
          <w:sz w:val="28"/>
          <w:szCs w:val="28"/>
        </w:rPr>
        <w:t xml:space="preserve">иже </w:t>
      </w:r>
      <w:r w:rsidR="00D442E2" w:rsidRPr="00A9122E">
        <w:rPr>
          <w:sz w:val="28"/>
          <w:szCs w:val="28"/>
        </w:rPr>
        <w:t xml:space="preserve">25 </w:t>
      </w:r>
      <w:r w:rsidR="00D442E2" w:rsidRPr="00A9122E">
        <w:rPr>
          <w:sz w:val="28"/>
          <w:szCs w:val="28"/>
          <w:vertAlign w:val="superscript"/>
        </w:rPr>
        <w:t>о</w:t>
      </w:r>
      <w:r w:rsidR="00AB0D76">
        <w:rPr>
          <w:sz w:val="28"/>
          <w:szCs w:val="28"/>
          <w:vertAlign w:val="superscript"/>
        </w:rPr>
        <w:t xml:space="preserve"> </w:t>
      </w:r>
      <w:r w:rsidR="00D442E2" w:rsidRPr="00A9122E">
        <w:rPr>
          <w:sz w:val="28"/>
          <w:szCs w:val="28"/>
        </w:rPr>
        <w:t>С.</w:t>
      </w:r>
    </w:p>
    <w:p w14:paraId="280B47EF" w14:textId="77777777" w:rsidR="00D442E2" w:rsidRPr="00A9122E" w:rsidRDefault="00D442E2" w:rsidP="00D442E2">
      <w:pPr>
        <w:jc w:val="both"/>
        <w:rPr>
          <w:sz w:val="28"/>
          <w:szCs w:val="28"/>
        </w:rPr>
      </w:pPr>
      <w:r w:rsidRPr="00A9122E">
        <w:rPr>
          <w:sz w:val="28"/>
          <w:szCs w:val="28"/>
        </w:rPr>
        <w:t>Хранить в недоступном для детей месте.</w:t>
      </w:r>
    </w:p>
    <w:p w14:paraId="53D35A77" w14:textId="77777777" w:rsidR="00D442E2" w:rsidRPr="00A9122E" w:rsidRDefault="00D442E2" w:rsidP="00D442E2">
      <w:pPr>
        <w:jc w:val="both"/>
        <w:rPr>
          <w:sz w:val="28"/>
          <w:szCs w:val="28"/>
        </w:rPr>
      </w:pPr>
      <w:r w:rsidRPr="00A9122E">
        <w:rPr>
          <w:sz w:val="28"/>
          <w:szCs w:val="28"/>
        </w:rPr>
        <w:t xml:space="preserve"> </w:t>
      </w:r>
    </w:p>
    <w:p w14:paraId="6E425B5F" w14:textId="77777777" w:rsidR="00D442E2" w:rsidRPr="00A9122E" w:rsidRDefault="00135AB3" w:rsidP="00FD5CE2">
      <w:pPr>
        <w:pStyle w:val="ae"/>
        <w:numPr>
          <w:ilvl w:val="0"/>
          <w:numId w:val="8"/>
        </w:numPr>
        <w:ind w:left="567" w:hanging="567"/>
        <w:jc w:val="both"/>
        <w:rPr>
          <w:b/>
          <w:bCs/>
          <w:sz w:val="28"/>
          <w:szCs w:val="28"/>
        </w:rPr>
      </w:pPr>
      <w:r w:rsidRPr="00A9122E">
        <w:rPr>
          <w:b/>
          <w:bCs/>
          <w:sz w:val="28"/>
          <w:szCs w:val="28"/>
        </w:rPr>
        <w:t>Содержимое упаковки и прочие сведения</w:t>
      </w:r>
      <w:r w:rsidR="00D442E2" w:rsidRPr="00A9122E">
        <w:rPr>
          <w:b/>
          <w:bCs/>
          <w:sz w:val="28"/>
          <w:szCs w:val="28"/>
        </w:rPr>
        <w:t xml:space="preserve"> </w:t>
      </w:r>
    </w:p>
    <w:p w14:paraId="55258D66" w14:textId="77777777" w:rsidR="006A1444" w:rsidRPr="00A9122E" w:rsidRDefault="00135AB3" w:rsidP="00844EB7">
      <w:pPr>
        <w:rPr>
          <w:sz w:val="28"/>
          <w:szCs w:val="28"/>
        </w:rPr>
      </w:pPr>
      <w:r w:rsidRPr="00A9122E">
        <w:rPr>
          <w:sz w:val="28"/>
          <w:szCs w:val="28"/>
        </w:rPr>
        <w:t>Действующее вещество</w:t>
      </w:r>
      <w:r w:rsidR="007C0EC8" w:rsidRPr="00A9122E">
        <w:rPr>
          <w:sz w:val="28"/>
          <w:szCs w:val="28"/>
        </w:rPr>
        <w:t xml:space="preserve"> препарата Эторикоксиб-СЗ</w:t>
      </w:r>
      <w:r w:rsidRPr="00A9122E">
        <w:rPr>
          <w:sz w:val="28"/>
          <w:szCs w:val="28"/>
        </w:rPr>
        <w:t xml:space="preserve">: </w:t>
      </w:r>
    </w:p>
    <w:p w14:paraId="73239E77" w14:textId="3015C178" w:rsidR="007C0EC8" w:rsidRPr="00A9122E" w:rsidRDefault="00135AB3" w:rsidP="00844EB7">
      <w:pPr>
        <w:rPr>
          <w:sz w:val="28"/>
          <w:szCs w:val="28"/>
        </w:rPr>
      </w:pPr>
      <w:r w:rsidRPr="00A9122E">
        <w:rPr>
          <w:sz w:val="28"/>
          <w:szCs w:val="28"/>
        </w:rPr>
        <w:t>эторикоксиб – 30</w:t>
      </w:r>
      <w:bookmarkStart w:id="2" w:name="_Hlk519251199"/>
      <w:r w:rsidR="00844EB7" w:rsidRPr="00A9122E">
        <w:rPr>
          <w:sz w:val="28"/>
          <w:szCs w:val="28"/>
        </w:rPr>
        <w:t xml:space="preserve"> мг/</w:t>
      </w:r>
      <w:r w:rsidR="00124532" w:rsidRPr="00A9122E">
        <w:rPr>
          <w:sz w:val="28"/>
          <w:szCs w:val="28"/>
        </w:rPr>
        <w:t xml:space="preserve"> </w:t>
      </w:r>
      <w:r w:rsidR="00844EB7" w:rsidRPr="00A9122E">
        <w:rPr>
          <w:sz w:val="28"/>
          <w:szCs w:val="28"/>
        </w:rPr>
        <w:t xml:space="preserve">60 </w:t>
      </w:r>
      <w:r w:rsidRPr="00A9122E">
        <w:rPr>
          <w:sz w:val="28"/>
          <w:szCs w:val="28"/>
        </w:rPr>
        <w:t>мг</w:t>
      </w:r>
      <w:bookmarkStart w:id="3" w:name="_Hlk519251439"/>
      <w:bookmarkEnd w:id="2"/>
      <w:r w:rsidR="00844EB7" w:rsidRPr="00A9122E">
        <w:rPr>
          <w:sz w:val="28"/>
          <w:szCs w:val="28"/>
        </w:rPr>
        <w:t>/</w:t>
      </w:r>
      <w:r w:rsidR="00124532" w:rsidRPr="00A9122E">
        <w:rPr>
          <w:sz w:val="28"/>
          <w:szCs w:val="28"/>
        </w:rPr>
        <w:t xml:space="preserve"> </w:t>
      </w:r>
      <w:r w:rsidR="00844EB7" w:rsidRPr="00A9122E">
        <w:rPr>
          <w:sz w:val="28"/>
          <w:szCs w:val="28"/>
        </w:rPr>
        <w:t xml:space="preserve">90 </w:t>
      </w:r>
      <w:r w:rsidRPr="00A9122E">
        <w:rPr>
          <w:sz w:val="28"/>
          <w:szCs w:val="28"/>
        </w:rPr>
        <w:t>мг</w:t>
      </w:r>
      <w:bookmarkEnd w:id="3"/>
      <w:r w:rsidR="00844EB7" w:rsidRPr="00A9122E">
        <w:rPr>
          <w:sz w:val="28"/>
          <w:szCs w:val="28"/>
        </w:rPr>
        <w:t>/ 120</w:t>
      </w:r>
      <w:r w:rsidR="0072061C" w:rsidRPr="00A9122E">
        <w:rPr>
          <w:sz w:val="28"/>
          <w:szCs w:val="28"/>
        </w:rPr>
        <w:t xml:space="preserve"> </w:t>
      </w:r>
      <w:r w:rsidR="00844EB7" w:rsidRPr="00A9122E">
        <w:rPr>
          <w:sz w:val="28"/>
          <w:szCs w:val="28"/>
        </w:rPr>
        <w:t xml:space="preserve">мг </w:t>
      </w:r>
    </w:p>
    <w:p w14:paraId="38832149" w14:textId="77777777" w:rsidR="00993110" w:rsidRPr="00A9122E" w:rsidRDefault="00135AB3" w:rsidP="006F079C">
      <w:pPr>
        <w:rPr>
          <w:kern w:val="30"/>
          <w:sz w:val="28"/>
          <w:szCs w:val="28"/>
        </w:rPr>
      </w:pPr>
      <w:r w:rsidRPr="00A9122E">
        <w:rPr>
          <w:sz w:val="28"/>
          <w:szCs w:val="28"/>
        </w:rPr>
        <w:t>В</w:t>
      </w:r>
      <w:r w:rsidRPr="00A9122E">
        <w:rPr>
          <w:kern w:val="30"/>
          <w:sz w:val="28"/>
          <w:szCs w:val="28"/>
        </w:rPr>
        <w:t>спомогательные вещества:</w:t>
      </w:r>
      <w:r w:rsidR="00844EB7" w:rsidRPr="00A9122E">
        <w:rPr>
          <w:kern w:val="30"/>
          <w:sz w:val="28"/>
          <w:szCs w:val="28"/>
        </w:rPr>
        <w:t xml:space="preserve"> </w:t>
      </w:r>
    </w:p>
    <w:p w14:paraId="19A0C736" w14:textId="77777777" w:rsidR="00E52394" w:rsidRPr="00A9122E" w:rsidRDefault="00E52394" w:rsidP="00E52394">
      <w:pPr>
        <w:rPr>
          <w:sz w:val="28"/>
          <w:szCs w:val="28"/>
        </w:rPr>
      </w:pPr>
      <w:r w:rsidRPr="00A9122E">
        <w:rPr>
          <w:sz w:val="28"/>
          <w:szCs w:val="28"/>
        </w:rPr>
        <w:t xml:space="preserve">Целлюлоза микрокристаллическая 102 </w:t>
      </w:r>
    </w:p>
    <w:p w14:paraId="4807265A" w14:textId="77777777" w:rsidR="00E52394" w:rsidRPr="00A9122E" w:rsidRDefault="00E52394" w:rsidP="00E52394">
      <w:pPr>
        <w:rPr>
          <w:sz w:val="28"/>
          <w:szCs w:val="28"/>
        </w:rPr>
      </w:pPr>
      <w:r w:rsidRPr="00A9122E">
        <w:rPr>
          <w:sz w:val="28"/>
          <w:szCs w:val="28"/>
        </w:rPr>
        <w:t>Кальция гидрофосфата дигидрат</w:t>
      </w:r>
    </w:p>
    <w:p w14:paraId="55572C53" w14:textId="77777777" w:rsidR="00E52394" w:rsidRPr="00A9122E" w:rsidRDefault="00E52394" w:rsidP="00E52394">
      <w:pPr>
        <w:rPr>
          <w:sz w:val="28"/>
          <w:szCs w:val="28"/>
        </w:rPr>
      </w:pPr>
      <w:r w:rsidRPr="00A9122E">
        <w:rPr>
          <w:sz w:val="28"/>
          <w:szCs w:val="28"/>
        </w:rPr>
        <w:t xml:space="preserve">Повидон К 30 (поливинилпирролидон среднемолекулярный)  </w:t>
      </w:r>
    </w:p>
    <w:p w14:paraId="0C4C5FFF" w14:textId="77777777" w:rsidR="00E52394" w:rsidRPr="00A9122E" w:rsidRDefault="00E52394" w:rsidP="00E52394">
      <w:pPr>
        <w:rPr>
          <w:sz w:val="28"/>
          <w:szCs w:val="28"/>
        </w:rPr>
      </w:pPr>
      <w:r w:rsidRPr="00A9122E">
        <w:rPr>
          <w:sz w:val="28"/>
          <w:szCs w:val="28"/>
        </w:rPr>
        <w:t>Кроскармеллоза натрия (примеллоза)</w:t>
      </w:r>
    </w:p>
    <w:p w14:paraId="690B6611" w14:textId="77777777" w:rsidR="00E52394" w:rsidRPr="00A9122E" w:rsidRDefault="00E52394" w:rsidP="00E52394">
      <w:pPr>
        <w:rPr>
          <w:sz w:val="28"/>
          <w:szCs w:val="28"/>
        </w:rPr>
      </w:pPr>
      <w:r w:rsidRPr="00A9122E">
        <w:rPr>
          <w:sz w:val="28"/>
          <w:szCs w:val="28"/>
        </w:rPr>
        <w:t>Магния стеарат</w:t>
      </w:r>
    </w:p>
    <w:p w14:paraId="75578F5C" w14:textId="77777777" w:rsidR="00E52394" w:rsidRPr="00A9122E" w:rsidRDefault="00E52394" w:rsidP="00E52394">
      <w:pPr>
        <w:rPr>
          <w:sz w:val="28"/>
          <w:szCs w:val="28"/>
        </w:rPr>
      </w:pPr>
      <w:r w:rsidRPr="00A9122E">
        <w:rPr>
          <w:sz w:val="28"/>
          <w:szCs w:val="28"/>
        </w:rPr>
        <w:t>Состав оболочки</w:t>
      </w:r>
    </w:p>
    <w:p w14:paraId="3B23BFEC" w14:textId="210EC5B3" w:rsidR="00E52394" w:rsidRPr="00A9122E" w:rsidRDefault="00E52394" w:rsidP="00E52394">
      <w:pPr>
        <w:rPr>
          <w:sz w:val="28"/>
          <w:szCs w:val="28"/>
        </w:rPr>
      </w:pPr>
      <w:r w:rsidRPr="00A9122E">
        <w:rPr>
          <w:sz w:val="28"/>
          <w:szCs w:val="28"/>
        </w:rPr>
        <w:t>гипромеллоза,</w:t>
      </w:r>
    </w:p>
    <w:p w14:paraId="6586922E" w14:textId="77777777" w:rsidR="00E52394" w:rsidRPr="00A9122E" w:rsidRDefault="00E52394" w:rsidP="00E52394">
      <w:pPr>
        <w:rPr>
          <w:sz w:val="28"/>
          <w:szCs w:val="28"/>
        </w:rPr>
      </w:pPr>
      <w:r w:rsidRPr="00A9122E">
        <w:rPr>
          <w:sz w:val="28"/>
          <w:szCs w:val="28"/>
        </w:rPr>
        <w:t xml:space="preserve">полисорбат-80 (твин-80),  </w:t>
      </w:r>
    </w:p>
    <w:p w14:paraId="76A2D98E" w14:textId="77777777" w:rsidR="00E52394" w:rsidRPr="00A9122E" w:rsidRDefault="00E52394" w:rsidP="00E52394">
      <w:pPr>
        <w:rPr>
          <w:sz w:val="28"/>
          <w:szCs w:val="28"/>
        </w:rPr>
      </w:pPr>
      <w:r w:rsidRPr="00A9122E">
        <w:rPr>
          <w:sz w:val="28"/>
          <w:szCs w:val="28"/>
        </w:rPr>
        <w:t xml:space="preserve">тальк, </w:t>
      </w:r>
    </w:p>
    <w:p w14:paraId="60811D89" w14:textId="77777777" w:rsidR="00E52394" w:rsidRPr="00A9122E" w:rsidRDefault="00E52394" w:rsidP="00E52394">
      <w:pPr>
        <w:rPr>
          <w:sz w:val="28"/>
          <w:szCs w:val="28"/>
        </w:rPr>
      </w:pPr>
      <w:r w:rsidRPr="00A9122E">
        <w:rPr>
          <w:sz w:val="28"/>
          <w:szCs w:val="28"/>
        </w:rPr>
        <w:t xml:space="preserve">титана диоксид Е 171, </w:t>
      </w:r>
    </w:p>
    <w:p w14:paraId="545701D6" w14:textId="061A0C88" w:rsidR="00E52394" w:rsidRPr="00A9122E" w:rsidRDefault="00E52394" w:rsidP="00E52394">
      <w:pPr>
        <w:rPr>
          <w:sz w:val="28"/>
          <w:szCs w:val="28"/>
        </w:rPr>
      </w:pPr>
      <w:r w:rsidRPr="00A9122E">
        <w:rPr>
          <w:sz w:val="28"/>
          <w:szCs w:val="28"/>
        </w:rPr>
        <w:t>алюминиевый лак на основе красителя азорубин (кармуазин)</w:t>
      </w:r>
      <w:r w:rsidR="009C4718">
        <w:rPr>
          <w:sz w:val="28"/>
          <w:szCs w:val="28"/>
        </w:rPr>
        <w:t xml:space="preserve"> (для дозировки 30 мг)</w:t>
      </w:r>
      <w:r w:rsidRPr="00A9122E">
        <w:rPr>
          <w:sz w:val="28"/>
          <w:szCs w:val="28"/>
        </w:rPr>
        <w:t>,</w:t>
      </w:r>
    </w:p>
    <w:p w14:paraId="28EE4C41" w14:textId="77777777" w:rsidR="00E52394" w:rsidRPr="00A9122E" w:rsidRDefault="00E52394" w:rsidP="00E52394">
      <w:pPr>
        <w:rPr>
          <w:sz w:val="28"/>
          <w:szCs w:val="28"/>
        </w:rPr>
      </w:pPr>
      <w:r w:rsidRPr="00A9122E">
        <w:rPr>
          <w:sz w:val="28"/>
          <w:szCs w:val="28"/>
        </w:rPr>
        <w:t>алюминиевый лак на основе красителя хинолиновый желтый,</w:t>
      </w:r>
    </w:p>
    <w:p w14:paraId="58F02776" w14:textId="77777777" w:rsidR="00E52394" w:rsidRPr="00A9122E" w:rsidRDefault="00E52394" w:rsidP="00E52394">
      <w:pPr>
        <w:rPr>
          <w:sz w:val="28"/>
          <w:szCs w:val="28"/>
        </w:rPr>
      </w:pPr>
      <w:r w:rsidRPr="00A9122E">
        <w:rPr>
          <w:sz w:val="28"/>
          <w:szCs w:val="28"/>
        </w:rPr>
        <w:t xml:space="preserve">краситель железа оксид желтый) </w:t>
      </w:r>
    </w:p>
    <w:p w14:paraId="1026CF82" w14:textId="77777777" w:rsidR="00F81059" w:rsidRPr="00A9122E" w:rsidRDefault="00F81059" w:rsidP="00CC4A19">
      <w:pPr>
        <w:jc w:val="both"/>
        <w:rPr>
          <w:b/>
          <w:sz w:val="28"/>
          <w:szCs w:val="28"/>
        </w:rPr>
      </w:pPr>
    </w:p>
    <w:p w14:paraId="3BF36872" w14:textId="72439B4D" w:rsidR="006F079C" w:rsidRPr="00A9122E" w:rsidRDefault="006F079C" w:rsidP="00CC4A19">
      <w:pPr>
        <w:jc w:val="both"/>
        <w:rPr>
          <w:b/>
          <w:sz w:val="28"/>
          <w:szCs w:val="28"/>
        </w:rPr>
      </w:pPr>
      <w:r w:rsidRPr="00A9122E">
        <w:rPr>
          <w:b/>
          <w:sz w:val="28"/>
          <w:szCs w:val="28"/>
        </w:rPr>
        <w:t>Внешний вид препарата</w:t>
      </w:r>
      <w:r w:rsidR="006A1444" w:rsidRPr="00A9122E">
        <w:rPr>
          <w:b/>
          <w:sz w:val="28"/>
          <w:szCs w:val="28"/>
        </w:rPr>
        <w:t xml:space="preserve"> Эторикоксиб-СЗ и содержимое</w:t>
      </w:r>
      <w:r w:rsidRPr="00A9122E">
        <w:rPr>
          <w:b/>
          <w:sz w:val="28"/>
          <w:szCs w:val="28"/>
        </w:rPr>
        <w:t xml:space="preserve"> упаковки</w:t>
      </w:r>
    </w:p>
    <w:p w14:paraId="451B615D" w14:textId="77777777" w:rsidR="00F256F5" w:rsidRPr="00A9122E" w:rsidRDefault="00F256F5" w:rsidP="00CC4A19">
      <w:pPr>
        <w:jc w:val="both"/>
        <w:rPr>
          <w:sz w:val="28"/>
          <w:szCs w:val="28"/>
        </w:rPr>
      </w:pPr>
      <w:r w:rsidRPr="00A9122E">
        <w:rPr>
          <w:b/>
          <w:i/>
          <w:sz w:val="28"/>
          <w:szCs w:val="28"/>
        </w:rPr>
        <w:t>Описание</w:t>
      </w:r>
    </w:p>
    <w:p w14:paraId="4672F65D" w14:textId="77777777" w:rsidR="00F256F5" w:rsidRPr="00A9122E" w:rsidRDefault="00F256F5" w:rsidP="00F256F5">
      <w:pPr>
        <w:jc w:val="both"/>
        <w:rPr>
          <w:sz w:val="28"/>
          <w:szCs w:val="28"/>
        </w:rPr>
      </w:pPr>
      <w:r w:rsidRPr="00A9122E">
        <w:rPr>
          <w:sz w:val="28"/>
          <w:szCs w:val="28"/>
        </w:rPr>
        <w:t>Круглые, двояковыпуклые таблетки, покрытые пленочной оболочкой от светло-розового до розового цвета (дозировка 30 мг);</w:t>
      </w:r>
    </w:p>
    <w:p w14:paraId="436235DC" w14:textId="198C2D40" w:rsidR="00F256F5" w:rsidRPr="00A9122E" w:rsidRDefault="00F256F5" w:rsidP="00F256F5">
      <w:pPr>
        <w:jc w:val="both"/>
        <w:rPr>
          <w:sz w:val="28"/>
          <w:szCs w:val="28"/>
        </w:rPr>
      </w:pPr>
      <w:r w:rsidRPr="00A9122E">
        <w:rPr>
          <w:sz w:val="28"/>
          <w:szCs w:val="28"/>
        </w:rPr>
        <w:t>круглые, двояковыпуклые таблетки</w:t>
      </w:r>
      <w:r w:rsidR="00610237" w:rsidRPr="00A9122E">
        <w:rPr>
          <w:sz w:val="28"/>
          <w:szCs w:val="28"/>
        </w:rPr>
        <w:t>,</w:t>
      </w:r>
      <w:r w:rsidRPr="00A9122E">
        <w:rPr>
          <w:sz w:val="28"/>
          <w:szCs w:val="28"/>
        </w:rPr>
        <w:t xml:space="preserve"> покрытые пленочной оболочкой от светло-желтого до желтого цвета</w:t>
      </w:r>
      <w:r w:rsidR="00610237" w:rsidRPr="00A9122E">
        <w:rPr>
          <w:sz w:val="28"/>
          <w:szCs w:val="28"/>
        </w:rPr>
        <w:t>, с риской с одной стороны</w:t>
      </w:r>
      <w:r w:rsidRPr="00A9122E">
        <w:rPr>
          <w:sz w:val="28"/>
          <w:szCs w:val="28"/>
        </w:rPr>
        <w:t xml:space="preserve"> (дозировка 60 мг);</w:t>
      </w:r>
    </w:p>
    <w:p w14:paraId="29B91E3A" w14:textId="77777777" w:rsidR="00F256F5" w:rsidRPr="00A9122E" w:rsidRDefault="00F256F5" w:rsidP="00F256F5">
      <w:pPr>
        <w:jc w:val="both"/>
        <w:rPr>
          <w:sz w:val="28"/>
          <w:szCs w:val="28"/>
        </w:rPr>
      </w:pPr>
      <w:r w:rsidRPr="00A9122E">
        <w:rPr>
          <w:sz w:val="28"/>
          <w:szCs w:val="28"/>
        </w:rPr>
        <w:t xml:space="preserve">круглые, двояковыпуклые таблетки, покрытые пленочной оболочкой желтого цвета (дозировка 90 мг); </w:t>
      </w:r>
    </w:p>
    <w:p w14:paraId="3DC960BA" w14:textId="241720DD" w:rsidR="00F256F5" w:rsidRPr="00DA4FE7" w:rsidRDefault="00F256F5" w:rsidP="00F256F5">
      <w:pPr>
        <w:jc w:val="both"/>
        <w:rPr>
          <w:sz w:val="28"/>
          <w:szCs w:val="28"/>
        </w:rPr>
      </w:pPr>
      <w:r w:rsidRPr="00A9122E">
        <w:rPr>
          <w:sz w:val="28"/>
          <w:szCs w:val="28"/>
        </w:rPr>
        <w:t xml:space="preserve">круглые, двояковыпуклые таблетки, покрытые пленочной оболочкой </w:t>
      </w:r>
      <w:r w:rsidR="004D59C5">
        <w:rPr>
          <w:sz w:val="28"/>
          <w:szCs w:val="28"/>
        </w:rPr>
        <w:t>коричневато</w:t>
      </w:r>
      <w:r w:rsidRPr="00A9122E">
        <w:rPr>
          <w:sz w:val="28"/>
          <w:szCs w:val="28"/>
        </w:rPr>
        <w:t>-желтого цвета (</w:t>
      </w:r>
      <w:r w:rsidRPr="00DA4FE7">
        <w:rPr>
          <w:sz w:val="28"/>
          <w:szCs w:val="28"/>
        </w:rPr>
        <w:t>дозировка 120 мг).</w:t>
      </w:r>
    </w:p>
    <w:p w14:paraId="71908840" w14:textId="2AC99E51" w:rsidR="00F256F5" w:rsidRPr="00DA4FE7" w:rsidRDefault="00F256F5" w:rsidP="00F256F5">
      <w:pPr>
        <w:jc w:val="both"/>
        <w:rPr>
          <w:sz w:val="28"/>
          <w:szCs w:val="28"/>
        </w:rPr>
      </w:pPr>
      <w:r w:rsidRPr="00DA4FE7">
        <w:rPr>
          <w:sz w:val="28"/>
          <w:szCs w:val="28"/>
        </w:rPr>
        <w:lastRenderedPageBreak/>
        <w:t xml:space="preserve">На поперечном разрезе ядра таблеток </w:t>
      </w:r>
      <w:r w:rsidR="004A0F58" w:rsidRPr="00DA4FE7">
        <w:rPr>
          <w:sz w:val="28"/>
          <w:szCs w:val="28"/>
        </w:rPr>
        <w:t xml:space="preserve">от почти белого до </w:t>
      </w:r>
      <w:r w:rsidRPr="00DA4FE7">
        <w:rPr>
          <w:sz w:val="28"/>
          <w:szCs w:val="28"/>
        </w:rPr>
        <w:t>светло-</w:t>
      </w:r>
      <w:r w:rsidR="007C5ED3">
        <w:rPr>
          <w:sz w:val="28"/>
          <w:szCs w:val="28"/>
        </w:rPr>
        <w:t>коричне</w:t>
      </w:r>
      <w:r w:rsidRPr="00DA4FE7">
        <w:rPr>
          <w:sz w:val="28"/>
          <w:szCs w:val="28"/>
        </w:rPr>
        <w:t>вого цвета.</w:t>
      </w:r>
    </w:p>
    <w:p w14:paraId="50C7E06E" w14:textId="77777777" w:rsidR="00395E63" w:rsidRPr="00DA4FE7" w:rsidRDefault="00395E63" w:rsidP="00E92C82">
      <w:pPr>
        <w:jc w:val="both"/>
        <w:rPr>
          <w:b/>
          <w:sz w:val="28"/>
          <w:szCs w:val="28"/>
        </w:rPr>
      </w:pPr>
    </w:p>
    <w:p w14:paraId="1EF9CC6E" w14:textId="77777777" w:rsidR="00651D13" w:rsidRPr="00A9122E" w:rsidRDefault="00651D13" w:rsidP="00651D13">
      <w:pPr>
        <w:pStyle w:val="a3"/>
        <w:spacing w:before="0" w:beforeAutospacing="0" w:after="0" w:afterAutospacing="0"/>
        <w:jc w:val="both"/>
        <w:rPr>
          <w:b/>
          <w:i/>
          <w:sz w:val="28"/>
          <w:szCs w:val="28"/>
        </w:rPr>
      </w:pPr>
      <w:r w:rsidRPr="00DA4FE7">
        <w:rPr>
          <w:b/>
          <w:i/>
          <w:sz w:val="28"/>
          <w:szCs w:val="28"/>
        </w:rPr>
        <w:t>Форма выпуска</w:t>
      </w:r>
    </w:p>
    <w:p w14:paraId="70246416" w14:textId="77777777" w:rsidR="00651D13" w:rsidRPr="00A9122E" w:rsidRDefault="00651D13" w:rsidP="00651D13">
      <w:pPr>
        <w:pStyle w:val="a3"/>
        <w:spacing w:before="0" w:beforeAutospacing="0" w:after="0" w:afterAutospacing="0"/>
        <w:jc w:val="both"/>
        <w:rPr>
          <w:sz w:val="28"/>
          <w:szCs w:val="28"/>
        </w:rPr>
      </w:pPr>
      <w:r w:rsidRPr="00A9122E">
        <w:rPr>
          <w:sz w:val="28"/>
          <w:szCs w:val="28"/>
        </w:rPr>
        <w:t>Таблетки, покрытые пленочной оболочкой, 30 мг, 60 мг, 90 мг и 120 мг.</w:t>
      </w:r>
    </w:p>
    <w:p w14:paraId="3F208ED0" w14:textId="77777777" w:rsidR="00651D13" w:rsidRPr="00A9122E" w:rsidRDefault="00651D13" w:rsidP="00651D13">
      <w:pPr>
        <w:jc w:val="both"/>
        <w:rPr>
          <w:sz w:val="28"/>
          <w:szCs w:val="28"/>
        </w:rPr>
      </w:pPr>
      <w:r w:rsidRPr="00A9122E">
        <w:rPr>
          <w:sz w:val="28"/>
          <w:szCs w:val="28"/>
        </w:rPr>
        <w:t xml:space="preserve">По 7 или 14 таблеток в упаковку ячейковую контурную из пленки ПВХ и фольги алюминиевой. </w:t>
      </w:r>
    </w:p>
    <w:p w14:paraId="5F138DEA" w14:textId="77777777" w:rsidR="00651D13" w:rsidRPr="00A9122E" w:rsidRDefault="00651D13" w:rsidP="00651D13">
      <w:pPr>
        <w:jc w:val="both"/>
        <w:rPr>
          <w:sz w:val="28"/>
          <w:szCs w:val="28"/>
        </w:rPr>
      </w:pPr>
      <w:r w:rsidRPr="00A9122E">
        <w:rPr>
          <w:sz w:val="28"/>
          <w:szCs w:val="28"/>
        </w:rPr>
        <w:t>По 30 таблеток в банки полимерные типа БП из полиэтилена низкого давления с крышками из полиэтилена высокого давления или во флаконы полимерные из полиэтилена низкого давления с крышками из полиэтилена высокого давления.</w:t>
      </w:r>
    </w:p>
    <w:p w14:paraId="0C38275F" w14:textId="77777777" w:rsidR="007C16BE" w:rsidRPr="00A9122E" w:rsidRDefault="00AB6DD6" w:rsidP="00CC4A19">
      <w:pPr>
        <w:jc w:val="both"/>
        <w:rPr>
          <w:sz w:val="28"/>
          <w:szCs w:val="28"/>
        </w:rPr>
      </w:pPr>
      <w:r w:rsidRPr="00A9122E">
        <w:rPr>
          <w:sz w:val="28"/>
          <w:szCs w:val="28"/>
        </w:rPr>
        <w:t>Каждую банку, флакон, 1 упаковку ячейковую контурную по 7 таблеток или 1, 2 упаковки ячейковые контурные по 14 таблеток вместе с инструкцией по применению помещают в пачку картонную.</w:t>
      </w:r>
    </w:p>
    <w:p w14:paraId="614B276D" w14:textId="77777777" w:rsidR="00993110" w:rsidRPr="00A9122E" w:rsidRDefault="00993110" w:rsidP="00E92C82">
      <w:pPr>
        <w:jc w:val="both"/>
        <w:rPr>
          <w:szCs w:val="16"/>
        </w:rPr>
      </w:pPr>
    </w:p>
    <w:p w14:paraId="1B34581E" w14:textId="77777777" w:rsidR="00AC2529" w:rsidRPr="00A9122E" w:rsidRDefault="00AC2529" w:rsidP="00CC4A19">
      <w:pPr>
        <w:jc w:val="both"/>
        <w:rPr>
          <w:i/>
          <w:sz w:val="28"/>
          <w:szCs w:val="28"/>
        </w:rPr>
      </w:pPr>
      <w:r w:rsidRPr="00A9122E">
        <w:rPr>
          <w:b/>
          <w:i/>
          <w:sz w:val="28"/>
          <w:szCs w:val="28"/>
        </w:rPr>
        <w:t xml:space="preserve">Условия отпуска </w:t>
      </w:r>
    </w:p>
    <w:p w14:paraId="4225305E" w14:textId="77777777" w:rsidR="00AC2529" w:rsidRPr="00DA4FE7" w:rsidRDefault="00AC2529" w:rsidP="00E92C82">
      <w:pPr>
        <w:jc w:val="both"/>
        <w:rPr>
          <w:sz w:val="28"/>
          <w:szCs w:val="28"/>
        </w:rPr>
      </w:pPr>
      <w:r w:rsidRPr="00DA4FE7">
        <w:rPr>
          <w:sz w:val="28"/>
          <w:szCs w:val="28"/>
        </w:rPr>
        <w:t>Отпускаю</w:t>
      </w:r>
      <w:r w:rsidR="002E2C38" w:rsidRPr="00DA4FE7">
        <w:rPr>
          <w:sz w:val="28"/>
          <w:szCs w:val="28"/>
        </w:rPr>
        <w:t>т</w:t>
      </w:r>
      <w:r w:rsidRPr="00DA4FE7">
        <w:rPr>
          <w:sz w:val="28"/>
          <w:szCs w:val="28"/>
        </w:rPr>
        <w:t xml:space="preserve"> по рецепту.</w:t>
      </w:r>
    </w:p>
    <w:p w14:paraId="3472B486" w14:textId="77777777" w:rsidR="004A0F58" w:rsidRPr="00DA4FE7" w:rsidRDefault="004A0F58" w:rsidP="004A0F58">
      <w:pPr>
        <w:tabs>
          <w:tab w:val="left" w:pos="1260"/>
        </w:tabs>
        <w:spacing w:before="240"/>
        <w:jc w:val="both"/>
        <w:outlineLvl w:val="6"/>
        <w:rPr>
          <w:b/>
          <w:bCs/>
          <w:sz w:val="28"/>
          <w:szCs w:val="28"/>
        </w:rPr>
      </w:pPr>
      <w:r w:rsidRPr="00DA4FE7">
        <w:rPr>
          <w:b/>
          <w:sz w:val="28"/>
          <w:szCs w:val="28"/>
        </w:rPr>
        <w:t xml:space="preserve">Держатель </w:t>
      </w:r>
      <w:r w:rsidRPr="00DA4FE7">
        <w:rPr>
          <w:b/>
          <w:bCs/>
          <w:sz w:val="28"/>
          <w:szCs w:val="28"/>
        </w:rPr>
        <w:t>регистрационного удостоверения и производитель</w:t>
      </w:r>
    </w:p>
    <w:p w14:paraId="2F844D20" w14:textId="77777777" w:rsidR="004A0F58" w:rsidRPr="00DA4FE7" w:rsidRDefault="004A0F58" w:rsidP="004A0F58">
      <w:pPr>
        <w:tabs>
          <w:tab w:val="left" w:pos="1260"/>
        </w:tabs>
        <w:jc w:val="both"/>
        <w:rPr>
          <w:sz w:val="28"/>
          <w:szCs w:val="28"/>
        </w:rPr>
      </w:pPr>
      <w:r w:rsidRPr="00DA4FE7">
        <w:rPr>
          <w:sz w:val="28"/>
          <w:szCs w:val="28"/>
        </w:rPr>
        <w:t xml:space="preserve">Российская Федерация </w:t>
      </w:r>
    </w:p>
    <w:p w14:paraId="018F934E" w14:textId="77777777" w:rsidR="004A0F58" w:rsidRPr="00DA4FE7" w:rsidRDefault="004A0F58" w:rsidP="004A0F58">
      <w:pPr>
        <w:tabs>
          <w:tab w:val="left" w:pos="1260"/>
        </w:tabs>
        <w:jc w:val="both"/>
        <w:rPr>
          <w:sz w:val="28"/>
          <w:szCs w:val="28"/>
        </w:rPr>
      </w:pPr>
      <w:r w:rsidRPr="00DA4FE7">
        <w:rPr>
          <w:sz w:val="28"/>
          <w:szCs w:val="28"/>
        </w:rPr>
        <w:t>НАО «Северная звезда»</w:t>
      </w:r>
    </w:p>
    <w:p w14:paraId="7C12C02B" w14:textId="77777777" w:rsidR="004A0F58" w:rsidRPr="00DA4FE7" w:rsidRDefault="004A0F58" w:rsidP="004A0F58">
      <w:pPr>
        <w:rPr>
          <w:sz w:val="28"/>
          <w:szCs w:val="28"/>
        </w:rPr>
      </w:pPr>
      <w:r w:rsidRPr="00DA4FE7">
        <w:rPr>
          <w:iCs/>
          <w:sz w:val="28"/>
          <w:szCs w:val="28"/>
        </w:rPr>
        <w:t xml:space="preserve">Юридический адрес: </w:t>
      </w:r>
      <w:r w:rsidRPr="00DA4FE7">
        <w:rPr>
          <w:sz w:val="28"/>
          <w:szCs w:val="28"/>
        </w:rPr>
        <w:t>111524, г. Москва, ул. Электродная, д. 2, стр. 34, этаж 2, пом. 47</w:t>
      </w:r>
    </w:p>
    <w:p w14:paraId="76633199" w14:textId="77777777" w:rsidR="004A0F58" w:rsidRPr="00DA4FE7" w:rsidRDefault="004A0F58" w:rsidP="004A0F58">
      <w:pPr>
        <w:tabs>
          <w:tab w:val="left" w:pos="1260"/>
        </w:tabs>
        <w:jc w:val="both"/>
        <w:rPr>
          <w:sz w:val="28"/>
          <w:szCs w:val="28"/>
        </w:rPr>
      </w:pPr>
      <w:r w:rsidRPr="00DA4FE7">
        <w:rPr>
          <w:sz w:val="28"/>
          <w:szCs w:val="28"/>
        </w:rPr>
        <w:t>тел/факс: +7 (495) 137-80-22</w:t>
      </w:r>
    </w:p>
    <w:p w14:paraId="5672A940" w14:textId="77777777" w:rsidR="004A0F58" w:rsidRPr="00DA4FE7" w:rsidRDefault="004A0F58" w:rsidP="004A0F58">
      <w:pPr>
        <w:tabs>
          <w:tab w:val="left" w:pos="1260"/>
        </w:tabs>
        <w:rPr>
          <w:rStyle w:val="a4"/>
          <w:color w:val="auto"/>
          <w:sz w:val="28"/>
          <w:szCs w:val="28"/>
          <w:u w:val="none"/>
        </w:rPr>
      </w:pPr>
      <w:r w:rsidRPr="00DA4FE7">
        <w:rPr>
          <w:sz w:val="28"/>
          <w:szCs w:val="28"/>
        </w:rPr>
        <w:t xml:space="preserve">электронная почта: </w:t>
      </w:r>
      <w:hyperlink r:id="rId10" w:history="1">
        <w:r w:rsidRPr="00DA4FE7">
          <w:rPr>
            <w:rStyle w:val="a4"/>
            <w:sz w:val="28"/>
            <w:szCs w:val="28"/>
            <w:lang w:val="en-US"/>
          </w:rPr>
          <w:t>electro</w:t>
        </w:r>
        <w:r w:rsidRPr="00DA4FE7">
          <w:rPr>
            <w:rStyle w:val="a4"/>
            <w:sz w:val="28"/>
            <w:szCs w:val="28"/>
          </w:rPr>
          <w:t>@</w:t>
        </w:r>
        <w:r w:rsidRPr="00DA4FE7">
          <w:rPr>
            <w:rStyle w:val="a4"/>
            <w:sz w:val="28"/>
            <w:szCs w:val="28"/>
            <w:lang w:val="en-US"/>
          </w:rPr>
          <w:t>ns</w:t>
        </w:r>
        <w:r w:rsidRPr="00DA4FE7">
          <w:rPr>
            <w:rStyle w:val="a4"/>
            <w:sz w:val="28"/>
            <w:szCs w:val="28"/>
          </w:rPr>
          <w:t>03.</w:t>
        </w:r>
        <w:r w:rsidRPr="00DA4FE7">
          <w:rPr>
            <w:rStyle w:val="a4"/>
            <w:sz w:val="28"/>
            <w:szCs w:val="28"/>
            <w:lang w:val="en-US"/>
          </w:rPr>
          <w:t>ru</w:t>
        </w:r>
      </w:hyperlink>
      <w:r w:rsidRPr="00DA4FE7">
        <w:rPr>
          <w:sz w:val="28"/>
          <w:szCs w:val="28"/>
        </w:rPr>
        <w:t xml:space="preserve"> </w:t>
      </w:r>
    </w:p>
    <w:p w14:paraId="07D3E108" w14:textId="77777777" w:rsidR="004A0F58" w:rsidRPr="00DA4FE7" w:rsidRDefault="004A0F58" w:rsidP="004A0F58">
      <w:pPr>
        <w:spacing w:before="240"/>
        <w:jc w:val="both"/>
        <w:rPr>
          <w:b/>
          <w:bCs/>
          <w:sz w:val="28"/>
          <w:szCs w:val="28"/>
        </w:rPr>
      </w:pPr>
      <w:bookmarkStart w:id="4" w:name="_Hlk94527417"/>
      <w:r w:rsidRPr="00DA4FE7">
        <w:rPr>
          <w:b/>
          <w:bCs/>
          <w:sz w:val="28"/>
          <w:szCs w:val="28"/>
        </w:rPr>
        <w:t>Все претензии от потребителей следует направлять представителю держателя регистрационного удостоверения или держателю регистрационного удостоверения</w:t>
      </w:r>
      <w:bookmarkEnd w:id="4"/>
      <w:r w:rsidRPr="00DA4FE7">
        <w:rPr>
          <w:b/>
          <w:bCs/>
          <w:sz w:val="28"/>
          <w:szCs w:val="28"/>
        </w:rPr>
        <w:t xml:space="preserve">: </w:t>
      </w:r>
    </w:p>
    <w:p w14:paraId="666CAF25" w14:textId="77777777" w:rsidR="004A0F58" w:rsidRPr="00DA4FE7" w:rsidRDefault="004A0F58" w:rsidP="004A0F58">
      <w:pPr>
        <w:tabs>
          <w:tab w:val="left" w:pos="1260"/>
        </w:tabs>
        <w:jc w:val="both"/>
        <w:rPr>
          <w:sz w:val="28"/>
          <w:szCs w:val="28"/>
        </w:rPr>
      </w:pPr>
      <w:bookmarkStart w:id="5" w:name="_Hlk105581554"/>
      <w:r w:rsidRPr="00DA4FE7">
        <w:rPr>
          <w:sz w:val="28"/>
          <w:szCs w:val="28"/>
        </w:rPr>
        <w:t>Российская Федерация</w:t>
      </w:r>
      <w:bookmarkEnd w:id="5"/>
      <w:r w:rsidRPr="00DA4FE7">
        <w:rPr>
          <w:sz w:val="28"/>
          <w:szCs w:val="28"/>
        </w:rPr>
        <w:t xml:space="preserve"> </w:t>
      </w:r>
    </w:p>
    <w:p w14:paraId="728803F7" w14:textId="77777777" w:rsidR="004A0F58" w:rsidRPr="00DA4FE7" w:rsidRDefault="004A0F58" w:rsidP="004A0F58">
      <w:pPr>
        <w:tabs>
          <w:tab w:val="left" w:pos="1260"/>
        </w:tabs>
        <w:jc w:val="both"/>
        <w:rPr>
          <w:sz w:val="28"/>
          <w:szCs w:val="28"/>
        </w:rPr>
      </w:pPr>
      <w:r w:rsidRPr="00DA4FE7">
        <w:rPr>
          <w:sz w:val="28"/>
          <w:szCs w:val="28"/>
        </w:rPr>
        <w:t>НАО «Северная звезда»</w:t>
      </w:r>
    </w:p>
    <w:p w14:paraId="670D1FA7" w14:textId="77777777" w:rsidR="004A0F58" w:rsidRPr="00DA4FE7" w:rsidRDefault="004A0F58" w:rsidP="004A0F58">
      <w:pPr>
        <w:tabs>
          <w:tab w:val="left" w:pos="1260"/>
        </w:tabs>
        <w:jc w:val="both"/>
        <w:rPr>
          <w:sz w:val="28"/>
          <w:szCs w:val="28"/>
        </w:rPr>
      </w:pPr>
      <w:r w:rsidRPr="00DA4FE7">
        <w:rPr>
          <w:sz w:val="28"/>
          <w:szCs w:val="28"/>
        </w:rPr>
        <w:t>Ленинградская обл., Всеволожский муниципальный район, Кузьмоловское городское поселение, гп. Кузьмоловский, ул. Заводская, д. 4, к. 1</w:t>
      </w:r>
    </w:p>
    <w:p w14:paraId="7D842C7F" w14:textId="77777777" w:rsidR="004A0F58" w:rsidRPr="00DA4FE7" w:rsidRDefault="004A0F58" w:rsidP="004A0F58">
      <w:pPr>
        <w:tabs>
          <w:tab w:val="left" w:pos="1260"/>
        </w:tabs>
        <w:rPr>
          <w:sz w:val="28"/>
          <w:szCs w:val="28"/>
        </w:rPr>
      </w:pPr>
      <w:r w:rsidRPr="00DA4FE7">
        <w:rPr>
          <w:sz w:val="28"/>
          <w:szCs w:val="28"/>
        </w:rPr>
        <w:t>тел/факс: (812) 309-21-77</w:t>
      </w:r>
    </w:p>
    <w:p w14:paraId="52ABF461" w14:textId="77777777" w:rsidR="004A0F58" w:rsidRPr="00DA4FE7" w:rsidRDefault="004A0F58" w:rsidP="004A0F58">
      <w:pPr>
        <w:tabs>
          <w:tab w:val="left" w:pos="1260"/>
        </w:tabs>
        <w:rPr>
          <w:sz w:val="28"/>
          <w:szCs w:val="28"/>
        </w:rPr>
      </w:pPr>
      <w:bookmarkStart w:id="6" w:name="_Hlk89678546"/>
      <w:r w:rsidRPr="00DA4FE7">
        <w:rPr>
          <w:sz w:val="28"/>
          <w:szCs w:val="28"/>
        </w:rPr>
        <w:t>телефон горячей линии: 8 (800) 333-24-14</w:t>
      </w:r>
      <w:bookmarkEnd w:id="6"/>
    </w:p>
    <w:p w14:paraId="3A567C9C" w14:textId="29CB0AFA" w:rsidR="001A0ABA" w:rsidRPr="00DA4FE7" w:rsidRDefault="004A0F58" w:rsidP="004A0F58">
      <w:pPr>
        <w:tabs>
          <w:tab w:val="left" w:pos="1260"/>
        </w:tabs>
        <w:jc w:val="both"/>
        <w:rPr>
          <w:sz w:val="28"/>
          <w:szCs w:val="28"/>
        </w:rPr>
      </w:pPr>
      <w:r w:rsidRPr="00DA4FE7">
        <w:rPr>
          <w:sz w:val="28"/>
          <w:szCs w:val="28"/>
        </w:rPr>
        <w:t>электронная почта:</w:t>
      </w:r>
      <w:bookmarkStart w:id="7" w:name="_Hlk105517249"/>
      <w:r w:rsidRPr="00DA4FE7">
        <w:rPr>
          <w:sz w:val="28"/>
          <w:szCs w:val="28"/>
        </w:rPr>
        <w:t xml:space="preserve"> </w:t>
      </w:r>
      <w:bookmarkStart w:id="8" w:name="_Hlk105601726"/>
      <w:bookmarkStart w:id="9" w:name="_Hlk105581581"/>
      <w:r w:rsidRPr="00DA4FE7">
        <w:rPr>
          <w:sz w:val="28"/>
          <w:szCs w:val="28"/>
          <w:lang w:val="en-US"/>
        </w:rPr>
        <w:fldChar w:fldCharType="begin"/>
      </w:r>
      <w:r w:rsidRPr="00DA4FE7">
        <w:rPr>
          <w:sz w:val="28"/>
          <w:szCs w:val="28"/>
        </w:rPr>
        <w:instrText xml:space="preserve"> </w:instrText>
      </w:r>
      <w:r w:rsidRPr="00DA4FE7">
        <w:rPr>
          <w:sz w:val="28"/>
          <w:szCs w:val="28"/>
          <w:lang w:val="en-US"/>
        </w:rPr>
        <w:instrText>HYPERLINK</w:instrText>
      </w:r>
      <w:r w:rsidRPr="00DA4FE7">
        <w:rPr>
          <w:sz w:val="28"/>
          <w:szCs w:val="28"/>
        </w:rPr>
        <w:instrText xml:space="preserve"> "</w:instrText>
      </w:r>
      <w:r w:rsidRPr="00DA4FE7">
        <w:rPr>
          <w:sz w:val="28"/>
          <w:szCs w:val="28"/>
          <w:lang w:val="en-US"/>
        </w:rPr>
        <w:instrText>mailto</w:instrText>
      </w:r>
      <w:r w:rsidRPr="00DA4FE7">
        <w:rPr>
          <w:sz w:val="28"/>
          <w:szCs w:val="28"/>
        </w:rPr>
        <w:instrText>:</w:instrText>
      </w:r>
      <w:r w:rsidRPr="00DA4FE7">
        <w:rPr>
          <w:sz w:val="28"/>
          <w:szCs w:val="28"/>
          <w:lang w:val="en-US"/>
        </w:rPr>
        <w:instrText>safety</w:instrText>
      </w:r>
      <w:r w:rsidRPr="00DA4FE7">
        <w:rPr>
          <w:sz w:val="28"/>
          <w:szCs w:val="28"/>
        </w:rPr>
        <w:instrText>@</w:instrText>
      </w:r>
      <w:r w:rsidRPr="00DA4FE7">
        <w:rPr>
          <w:sz w:val="28"/>
          <w:szCs w:val="28"/>
          <w:lang w:val="en-US"/>
        </w:rPr>
        <w:instrText>ns</w:instrText>
      </w:r>
      <w:r w:rsidRPr="00DA4FE7">
        <w:rPr>
          <w:sz w:val="28"/>
          <w:szCs w:val="28"/>
        </w:rPr>
        <w:instrText>03.</w:instrText>
      </w:r>
      <w:r w:rsidRPr="00DA4FE7">
        <w:rPr>
          <w:sz w:val="28"/>
          <w:szCs w:val="28"/>
          <w:lang w:val="en-US"/>
        </w:rPr>
        <w:instrText>ru</w:instrText>
      </w:r>
      <w:r w:rsidRPr="00DA4FE7">
        <w:rPr>
          <w:sz w:val="28"/>
          <w:szCs w:val="28"/>
        </w:rPr>
        <w:instrText xml:space="preserve">" </w:instrText>
      </w:r>
      <w:r w:rsidRPr="00DA4FE7">
        <w:rPr>
          <w:sz w:val="28"/>
          <w:szCs w:val="28"/>
          <w:lang w:val="en-US"/>
        </w:rPr>
      </w:r>
      <w:r w:rsidRPr="00DA4FE7">
        <w:rPr>
          <w:sz w:val="28"/>
          <w:szCs w:val="28"/>
          <w:lang w:val="en-US"/>
        </w:rPr>
        <w:fldChar w:fldCharType="separate"/>
      </w:r>
      <w:r w:rsidRPr="00DA4FE7">
        <w:rPr>
          <w:rStyle w:val="a4"/>
          <w:sz w:val="28"/>
          <w:szCs w:val="28"/>
          <w:lang w:val="en-US"/>
        </w:rPr>
        <w:t>safety</w:t>
      </w:r>
      <w:r w:rsidRPr="00DA4FE7">
        <w:rPr>
          <w:rStyle w:val="a4"/>
          <w:sz w:val="28"/>
          <w:szCs w:val="28"/>
        </w:rPr>
        <w:t>@</w:t>
      </w:r>
      <w:r w:rsidRPr="00DA4FE7">
        <w:rPr>
          <w:rStyle w:val="a4"/>
          <w:sz w:val="28"/>
          <w:szCs w:val="28"/>
          <w:lang w:val="en-US"/>
        </w:rPr>
        <w:t>ns</w:t>
      </w:r>
      <w:r w:rsidRPr="00DA4FE7">
        <w:rPr>
          <w:rStyle w:val="a4"/>
          <w:sz w:val="28"/>
          <w:szCs w:val="28"/>
        </w:rPr>
        <w:t>03.</w:t>
      </w:r>
      <w:r w:rsidRPr="00DA4FE7">
        <w:rPr>
          <w:rStyle w:val="a4"/>
          <w:sz w:val="28"/>
          <w:szCs w:val="28"/>
          <w:lang w:val="en-US"/>
        </w:rPr>
        <w:t>ru</w:t>
      </w:r>
      <w:r w:rsidRPr="00DA4FE7">
        <w:rPr>
          <w:sz w:val="28"/>
          <w:szCs w:val="28"/>
          <w:lang w:val="en-US"/>
        </w:rPr>
        <w:fldChar w:fldCharType="end"/>
      </w:r>
      <w:bookmarkEnd w:id="7"/>
      <w:bookmarkEnd w:id="8"/>
      <w:bookmarkEnd w:id="9"/>
    </w:p>
    <w:p w14:paraId="22F730A2" w14:textId="77777777" w:rsidR="00FF0A2B" w:rsidRPr="00DA4FE7" w:rsidRDefault="00FF0A2B" w:rsidP="009B3014">
      <w:pPr>
        <w:tabs>
          <w:tab w:val="left" w:pos="1260"/>
        </w:tabs>
        <w:jc w:val="both"/>
        <w:outlineLvl w:val="6"/>
        <w:rPr>
          <w:b/>
          <w:bCs/>
          <w:sz w:val="28"/>
          <w:szCs w:val="28"/>
        </w:rPr>
      </w:pPr>
    </w:p>
    <w:p w14:paraId="00118707" w14:textId="77777777" w:rsidR="00673ABE" w:rsidRPr="00DA4FE7" w:rsidRDefault="00911016" w:rsidP="009B3014">
      <w:pPr>
        <w:tabs>
          <w:tab w:val="left" w:pos="1260"/>
        </w:tabs>
        <w:jc w:val="both"/>
        <w:rPr>
          <w:sz w:val="28"/>
          <w:szCs w:val="28"/>
        </w:rPr>
      </w:pPr>
      <w:r w:rsidRPr="00DA4FE7">
        <w:rPr>
          <w:b/>
          <w:bCs/>
          <w:sz w:val="28"/>
          <w:szCs w:val="28"/>
        </w:rPr>
        <w:t>Листок-вкладыш пересмотрен</w:t>
      </w:r>
    </w:p>
    <w:p w14:paraId="3B75D8A8" w14:textId="77777777" w:rsidR="00FC08F1" w:rsidRPr="00DA4FE7" w:rsidRDefault="0023415B" w:rsidP="009B3014">
      <w:pPr>
        <w:tabs>
          <w:tab w:val="left" w:pos="1260"/>
        </w:tabs>
        <w:jc w:val="both"/>
        <w:rPr>
          <w:b/>
          <w:sz w:val="28"/>
          <w:szCs w:val="28"/>
        </w:rPr>
      </w:pPr>
      <w:r w:rsidRPr="00DA4FE7">
        <w:rPr>
          <w:b/>
          <w:sz w:val="28"/>
          <w:szCs w:val="28"/>
        </w:rPr>
        <w:t>-</w:t>
      </w:r>
    </w:p>
    <w:p w14:paraId="26F26EE6" w14:textId="77777777" w:rsidR="004A0F58" w:rsidRPr="00DA4FE7" w:rsidRDefault="004A0F58" w:rsidP="004A0F58">
      <w:pPr>
        <w:tabs>
          <w:tab w:val="left" w:pos="1260"/>
        </w:tabs>
        <w:spacing w:before="240"/>
        <w:jc w:val="both"/>
        <w:rPr>
          <w:b/>
          <w:bCs/>
          <w:sz w:val="28"/>
          <w:szCs w:val="28"/>
        </w:rPr>
      </w:pPr>
      <w:r w:rsidRPr="00DA4FE7">
        <w:rPr>
          <w:b/>
          <w:bCs/>
          <w:sz w:val="28"/>
          <w:szCs w:val="28"/>
        </w:rPr>
        <w:t>Прочие источники информации</w:t>
      </w:r>
    </w:p>
    <w:p w14:paraId="07B6760B" w14:textId="4E8550FE" w:rsidR="00032774" w:rsidRPr="004A0F58" w:rsidRDefault="004A0F58" w:rsidP="004A0F58">
      <w:pPr>
        <w:tabs>
          <w:tab w:val="left" w:pos="1260"/>
        </w:tabs>
        <w:jc w:val="both"/>
        <w:rPr>
          <w:sz w:val="28"/>
          <w:szCs w:val="28"/>
        </w:rPr>
      </w:pPr>
      <w:r w:rsidRPr="00DA4FE7">
        <w:rPr>
          <w:sz w:val="28"/>
          <w:szCs w:val="28"/>
        </w:rPr>
        <w:t>Подробные сведения о данном препарате содержатся на веб-сайте Союза: https://eec.eaeunion.org/.</w:t>
      </w:r>
    </w:p>
    <w:sectPr w:rsidR="00032774" w:rsidRPr="004A0F58" w:rsidSect="00C91EAD">
      <w:footerReference w:type="default" r:id="rId1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A12" w14:textId="77777777" w:rsidR="005030AB" w:rsidRDefault="005030AB" w:rsidP="002D6A73">
      <w:r>
        <w:separator/>
      </w:r>
    </w:p>
  </w:endnote>
  <w:endnote w:type="continuationSeparator" w:id="0">
    <w:p w14:paraId="27DD1347" w14:textId="77777777" w:rsidR="005030AB" w:rsidRDefault="005030AB" w:rsidP="002D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01909"/>
      <w:docPartObj>
        <w:docPartGallery w:val="Page Numbers (Bottom of Page)"/>
        <w:docPartUnique/>
      </w:docPartObj>
    </w:sdtPr>
    <w:sdtContent>
      <w:p w14:paraId="5A46E501" w14:textId="4683A7EC" w:rsidR="00F75031" w:rsidRDefault="00F75031">
        <w:pPr>
          <w:pStyle w:val="aa"/>
          <w:jc w:val="right"/>
        </w:pPr>
        <w:r>
          <w:fldChar w:fldCharType="begin"/>
        </w:r>
        <w:r>
          <w:instrText>PAGE   \* MERGEFORMAT</w:instrText>
        </w:r>
        <w:r>
          <w:fldChar w:fldCharType="separate"/>
        </w:r>
        <w:r w:rsidR="009E2933">
          <w:rPr>
            <w:noProof/>
          </w:rPr>
          <w:t>10</w:t>
        </w:r>
        <w:r>
          <w:fldChar w:fldCharType="end"/>
        </w:r>
      </w:p>
    </w:sdtContent>
  </w:sdt>
  <w:p w14:paraId="6CCC3938" w14:textId="77777777" w:rsidR="00F75031" w:rsidRDefault="00F750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6B09" w14:textId="77777777" w:rsidR="005030AB" w:rsidRDefault="005030AB" w:rsidP="002D6A73">
      <w:r>
        <w:separator/>
      </w:r>
    </w:p>
  </w:footnote>
  <w:footnote w:type="continuationSeparator" w:id="0">
    <w:p w14:paraId="0F35A3A4" w14:textId="77777777" w:rsidR="005030AB" w:rsidRDefault="005030AB" w:rsidP="002D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3" style="width:7.5pt;height:3pt" coordsize="" o:spt="100" o:bullet="t" adj="0,,0" path="" stroked="f">
        <v:stroke joinstyle="miter"/>
        <v:imagedata r:id="rId1" o:title="image47"/>
        <v:formulas/>
        <v:path o:connecttype="segments"/>
      </v:shape>
    </w:pict>
  </w:numPicBullet>
  <w:abstractNum w:abstractNumId="0" w15:restartNumberingAfterBreak="0">
    <w:nsid w:val="FFFFFF83"/>
    <w:multiLevelType w:val="singleLevel"/>
    <w:tmpl w:val="BE04246E"/>
    <w:lvl w:ilvl="0">
      <w:start w:val="1"/>
      <w:numFmt w:val="bullet"/>
      <w:pStyle w:val="2"/>
      <w:lvlText w:val=""/>
      <w:lvlJc w:val="left"/>
      <w:pPr>
        <w:ind w:left="717" w:hanging="360"/>
      </w:pPr>
      <w:rPr>
        <w:rFonts w:ascii="Symbol" w:hAnsi="Symbol" w:hint="default"/>
      </w:rPr>
    </w:lvl>
  </w:abstractNum>
  <w:abstractNum w:abstractNumId="1" w15:restartNumberingAfterBreak="0">
    <w:nsid w:val="12F4426B"/>
    <w:multiLevelType w:val="hybridMultilevel"/>
    <w:tmpl w:val="A2E2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247DF"/>
    <w:multiLevelType w:val="hybridMultilevel"/>
    <w:tmpl w:val="46B4E1FC"/>
    <w:lvl w:ilvl="0" w:tplc="C62E5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3D3AE1"/>
    <w:multiLevelType w:val="hybridMultilevel"/>
    <w:tmpl w:val="453A1176"/>
    <w:lvl w:ilvl="0" w:tplc="9506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DE0EE3"/>
    <w:multiLevelType w:val="hybridMultilevel"/>
    <w:tmpl w:val="A3A4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B2545"/>
    <w:multiLevelType w:val="hybridMultilevel"/>
    <w:tmpl w:val="170EBF98"/>
    <w:lvl w:ilvl="0" w:tplc="2E221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90C6340"/>
    <w:multiLevelType w:val="hybridMultilevel"/>
    <w:tmpl w:val="C9729CB0"/>
    <w:lvl w:ilvl="0" w:tplc="8010733C">
      <w:start w:val="1"/>
      <w:numFmt w:val="bullet"/>
      <w:lvlText w:val="•"/>
      <w:lvlJc w:val="left"/>
      <w:pPr>
        <w:ind w:left="2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F16E976">
      <w:start w:val="1"/>
      <w:numFmt w:val="bullet"/>
      <w:lvlText w:val="o"/>
      <w:lvlJc w:val="left"/>
      <w:pPr>
        <w:ind w:left="11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8A83906">
      <w:start w:val="1"/>
      <w:numFmt w:val="bullet"/>
      <w:lvlText w:val="▪"/>
      <w:lvlJc w:val="left"/>
      <w:pPr>
        <w:ind w:left="19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CBEB56A">
      <w:start w:val="1"/>
      <w:numFmt w:val="bullet"/>
      <w:lvlText w:val="•"/>
      <w:lvlJc w:val="left"/>
      <w:pPr>
        <w:ind w:left="26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B8C1572">
      <w:start w:val="1"/>
      <w:numFmt w:val="bullet"/>
      <w:lvlText w:val="o"/>
      <w:lvlJc w:val="left"/>
      <w:pPr>
        <w:ind w:left="33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5ECF82">
      <w:start w:val="1"/>
      <w:numFmt w:val="bullet"/>
      <w:lvlText w:val="▪"/>
      <w:lvlJc w:val="left"/>
      <w:pPr>
        <w:ind w:left="40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5544ABE">
      <w:start w:val="1"/>
      <w:numFmt w:val="bullet"/>
      <w:lvlText w:val="•"/>
      <w:lvlJc w:val="left"/>
      <w:pPr>
        <w:ind w:left="47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DCEA7F4">
      <w:start w:val="1"/>
      <w:numFmt w:val="bullet"/>
      <w:lvlText w:val="o"/>
      <w:lvlJc w:val="left"/>
      <w:pPr>
        <w:ind w:left="55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272D62C">
      <w:start w:val="1"/>
      <w:numFmt w:val="bullet"/>
      <w:lvlText w:val="▪"/>
      <w:lvlJc w:val="left"/>
      <w:pPr>
        <w:ind w:left="62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5D34701E"/>
    <w:multiLevelType w:val="hybridMultilevel"/>
    <w:tmpl w:val="20ACDCF6"/>
    <w:lvl w:ilvl="0" w:tplc="5BF068E2">
      <w:start w:val="1"/>
      <w:numFmt w:val="bullet"/>
      <w:lvlText w:val="•"/>
      <w:lvlPicBulletId w:val="0"/>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8C0026">
      <w:start w:val="1"/>
      <w:numFmt w:val="bullet"/>
      <w:lvlText w:val="o"/>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40332A">
      <w:start w:val="1"/>
      <w:numFmt w:val="bullet"/>
      <w:lvlText w:val="▪"/>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2E918">
      <w:start w:val="1"/>
      <w:numFmt w:val="bullet"/>
      <w:lvlText w:val="•"/>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EFFF6">
      <w:start w:val="1"/>
      <w:numFmt w:val="bullet"/>
      <w:lvlText w:val="o"/>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604FF8">
      <w:start w:val="1"/>
      <w:numFmt w:val="bullet"/>
      <w:lvlText w:val="▪"/>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92CABA">
      <w:start w:val="1"/>
      <w:numFmt w:val="bullet"/>
      <w:lvlText w:val="•"/>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6034DC">
      <w:start w:val="1"/>
      <w:numFmt w:val="bullet"/>
      <w:lvlText w:val="o"/>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C08C1C">
      <w:start w:val="1"/>
      <w:numFmt w:val="bullet"/>
      <w:lvlText w:val="▪"/>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7750BB7"/>
    <w:multiLevelType w:val="hybridMultilevel"/>
    <w:tmpl w:val="590EC48A"/>
    <w:lvl w:ilvl="0" w:tplc="81FE5DD8">
      <w:start w:val="1"/>
      <w:numFmt w:val="bullet"/>
      <w:lvlText w:val="•"/>
      <w:lvlJc w:val="left"/>
      <w:pPr>
        <w:ind w:left="78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83D87A6C">
      <w:start w:val="1"/>
      <w:numFmt w:val="bullet"/>
      <w:lvlText w:val="o"/>
      <w:lvlJc w:val="left"/>
      <w:pPr>
        <w:ind w:left="127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F4834E8">
      <w:start w:val="1"/>
      <w:numFmt w:val="bullet"/>
      <w:lvlText w:val="▪"/>
      <w:lvlJc w:val="left"/>
      <w:pPr>
        <w:ind w:left="199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3642072A">
      <w:start w:val="1"/>
      <w:numFmt w:val="bullet"/>
      <w:lvlText w:val="•"/>
      <w:lvlJc w:val="left"/>
      <w:pPr>
        <w:ind w:left="271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CAE0EC4">
      <w:start w:val="1"/>
      <w:numFmt w:val="bullet"/>
      <w:lvlText w:val="o"/>
      <w:lvlJc w:val="left"/>
      <w:pPr>
        <w:ind w:left="343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C3262430">
      <w:start w:val="1"/>
      <w:numFmt w:val="bullet"/>
      <w:lvlText w:val="▪"/>
      <w:lvlJc w:val="left"/>
      <w:pPr>
        <w:ind w:left="415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CFAC7F84">
      <w:start w:val="1"/>
      <w:numFmt w:val="bullet"/>
      <w:lvlText w:val="•"/>
      <w:lvlJc w:val="left"/>
      <w:pPr>
        <w:ind w:left="487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00E4ED6">
      <w:start w:val="1"/>
      <w:numFmt w:val="bullet"/>
      <w:lvlText w:val="o"/>
      <w:lvlJc w:val="left"/>
      <w:pPr>
        <w:ind w:left="559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240B3A8">
      <w:start w:val="1"/>
      <w:numFmt w:val="bullet"/>
      <w:lvlText w:val="▪"/>
      <w:lvlJc w:val="left"/>
      <w:pPr>
        <w:ind w:left="631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16cid:durableId="1620798921">
    <w:abstractNumId w:val="3"/>
  </w:num>
  <w:num w:numId="2" w16cid:durableId="991712686">
    <w:abstractNumId w:val="4"/>
  </w:num>
  <w:num w:numId="3" w16cid:durableId="1279144189">
    <w:abstractNumId w:val="0"/>
  </w:num>
  <w:num w:numId="4" w16cid:durableId="1862166565">
    <w:abstractNumId w:val="5"/>
  </w:num>
  <w:num w:numId="5" w16cid:durableId="1039552866">
    <w:abstractNumId w:val="7"/>
  </w:num>
  <w:num w:numId="6" w16cid:durableId="958954363">
    <w:abstractNumId w:val="6"/>
  </w:num>
  <w:num w:numId="7" w16cid:durableId="1230186262">
    <w:abstractNumId w:val="8"/>
  </w:num>
  <w:num w:numId="8" w16cid:durableId="1137530137">
    <w:abstractNumId w:val="2"/>
  </w:num>
  <w:num w:numId="9" w16cid:durableId="158953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86"/>
    <w:rsid w:val="0000105F"/>
    <w:rsid w:val="00013959"/>
    <w:rsid w:val="00023C50"/>
    <w:rsid w:val="00024DF5"/>
    <w:rsid w:val="00026E99"/>
    <w:rsid w:val="00027F60"/>
    <w:rsid w:val="00032774"/>
    <w:rsid w:val="00034814"/>
    <w:rsid w:val="00035E9F"/>
    <w:rsid w:val="000430AA"/>
    <w:rsid w:val="00051103"/>
    <w:rsid w:val="00052C78"/>
    <w:rsid w:val="00054304"/>
    <w:rsid w:val="00060246"/>
    <w:rsid w:val="000709CF"/>
    <w:rsid w:val="00072A47"/>
    <w:rsid w:val="00072C7A"/>
    <w:rsid w:val="00073FB0"/>
    <w:rsid w:val="00081373"/>
    <w:rsid w:val="000823EA"/>
    <w:rsid w:val="00084525"/>
    <w:rsid w:val="000872F8"/>
    <w:rsid w:val="000907F6"/>
    <w:rsid w:val="000925FA"/>
    <w:rsid w:val="00093F67"/>
    <w:rsid w:val="00096BB5"/>
    <w:rsid w:val="000A3E5D"/>
    <w:rsid w:val="000B015F"/>
    <w:rsid w:val="000B69D8"/>
    <w:rsid w:val="000C0054"/>
    <w:rsid w:val="000C5CBB"/>
    <w:rsid w:val="000D3C56"/>
    <w:rsid w:val="000D3E7E"/>
    <w:rsid w:val="000D659E"/>
    <w:rsid w:val="000E0A9D"/>
    <w:rsid w:val="000E22B3"/>
    <w:rsid w:val="00105118"/>
    <w:rsid w:val="00106133"/>
    <w:rsid w:val="00115E39"/>
    <w:rsid w:val="00117C5C"/>
    <w:rsid w:val="00122847"/>
    <w:rsid w:val="00124532"/>
    <w:rsid w:val="00126110"/>
    <w:rsid w:val="00135AB3"/>
    <w:rsid w:val="001449A5"/>
    <w:rsid w:val="0015067A"/>
    <w:rsid w:val="00157501"/>
    <w:rsid w:val="00164D8D"/>
    <w:rsid w:val="00172359"/>
    <w:rsid w:val="001735AE"/>
    <w:rsid w:val="00176E4A"/>
    <w:rsid w:val="001826DE"/>
    <w:rsid w:val="001878B2"/>
    <w:rsid w:val="001913F9"/>
    <w:rsid w:val="0019281C"/>
    <w:rsid w:val="00195706"/>
    <w:rsid w:val="001967B0"/>
    <w:rsid w:val="001A0ABA"/>
    <w:rsid w:val="001A44B7"/>
    <w:rsid w:val="001A7DF9"/>
    <w:rsid w:val="001B1512"/>
    <w:rsid w:val="001C0300"/>
    <w:rsid w:val="001C1266"/>
    <w:rsid w:val="001C3A76"/>
    <w:rsid w:val="001D13D0"/>
    <w:rsid w:val="001D5777"/>
    <w:rsid w:val="001E31A6"/>
    <w:rsid w:val="001F0F92"/>
    <w:rsid w:val="001F53DF"/>
    <w:rsid w:val="00203EF2"/>
    <w:rsid w:val="0022160B"/>
    <w:rsid w:val="0022318C"/>
    <w:rsid w:val="0023415B"/>
    <w:rsid w:val="00235501"/>
    <w:rsid w:val="00237A92"/>
    <w:rsid w:val="002420F6"/>
    <w:rsid w:val="00246A12"/>
    <w:rsid w:val="002700AD"/>
    <w:rsid w:val="0027211E"/>
    <w:rsid w:val="00283CA2"/>
    <w:rsid w:val="00286250"/>
    <w:rsid w:val="002938A0"/>
    <w:rsid w:val="002960B3"/>
    <w:rsid w:val="0029664A"/>
    <w:rsid w:val="002A579F"/>
    <w:rsid w:val="002A7C26"/>
    <w:rsid w:val="002B120F"/>
    <w:rsid w:val="002C5233"/>
    <w:rsid w:val="002D27CA"/>
    <w:rsid w:val="002D3FE3"/>
    <w:rsid w:val="002D6A73"/>
    <w:rsid w:val="002E2C38"/>
    <w:rsid w:val="002F2832"/>
    <w:rsid w:val="003010DE"/>
    <w:rsid w:val="00312E06"/>
    <w:rsid w:val="00314122"/>
    <w:rsid w:val="00316268"/>
    <w:rsid w:val="003242E7"/>
    <w:rsid w:val="0033787A"/>
    <w:rsid w:val="00341EBE"/>
    <w:rsid w:val="00342A26"/>
    <w:rsid w:val="00344F3F"/>
    <w:rsid w:val="003460ED"/>
    <w:rsid w:val="0035095A"/>
    <w:rsid w:val="003626DD"/>
    <w:rsid w:val="00370260"/>
    <w:rsid w:val="0037080E"/>
    <w:rsid w:val="003717A9"/>
    <w:rsid w:val="00377284"/>
    <w:rsid w:val="00381451"/>
    <w:rsid w:val="003817C9"/>
    <w:rsid w:val="0038271A"/>
    <w:rsid w:val="00394A2D"/>
    <w:rsid w:val="00395E63"/>
    <w:rsid w:val="003963AC"/>
    <w:rsid w:val="003A2489"/>
    <w:rsid w:val="003B4DBC"/>
    <w:rsid w:val="003B7A64"/>
    <w:rsid w:val="003D182E"/>
    <w:rsid w:val="003D2362"/>
    <w:rsid w:val="003D58EF"/>
    <w:rsid w:val="003E2480"/>
    <w:rsid w:val="003F0CE2"/>
    <w:rsid w:val="003F176D"/>
    <w:rsid w:val="003F2533"/>
    <w:rsid w:val="003F4646"/>
    <w:rsid w:val="003F6A13"/>
    <w:rsid w:val="004016B0"/>
    <w:rsid w:val="00406F76"/>
    <w:rsid w:val="004133F0"/>
    <w:rsid w:val="00417FBF"/>
    <w:rsid w:val="00420D86"/>
    <w:rsid w:val="0042661B"/>
    <w:rsid w:val="00427CF0"/>
    <w:rsid w:val="00463C9C"/>
    <w:rsid w:val="00471202"/>
    <w:rsid w:val="004740E7"/>
    <w:rsid w:val="004853CF"/>
    <w:rsid w:val="004935C9"/>
    <w:rsid w:val="004A0F58"/>
    <w:rsid w:val="004A2824"/>
    <w:rsid w:val="004A6B0C"/>
    <w:rsid w:val="004B2F33"/>
    <w:rsid w:val="004C1120"/>
    <w:rsid w:val="004D254A"/>
    <w:rsid w:val="004D27A6"/>
    <w:rsid w:val="004D2E20"/>
    <w:rsid w:val="004D4A8F"/>
    <w:rsid w:val="004D59C5"/>
    <w:rsid w:val="004D6902"/>
    <w:rsid w:val="004F2554"/>
    <w:rsid w:val="004F7629"/>
    <w:rsid w:val="005030AB"/>
    <w:rsid w:val="005056EC"/>
    <w:rsid w:val="00511B32"/>
    <w:rsid w:val="00520B85"/>
    <w:rsid w:val="005407AF"/>
    <w:rsid w:val="00546627"/>
    <w:rsid w:val="00546767"/>
    <w:rsid w:val="0055195B"/>
    <w:rsid w:val="0055459B"/>
    <w:rsid w:val="00575E5E"/>
    <w:rsid w:val="005764AD"/>
    <w:rsid w:val="00586A90"/>
    <w:rsid w:val="00594A0D"/>
    <w:rsid w:val="005A526F"/>
    <w:rsid w:val="005B1B07"/>
    <w:rsid w:val="005B20BA"/>
    <w:rsid w:val="005B4D67"/>
    <w:rsid w:val="005C0D35"/>
    <w:rsid w:val="005C1FC7"/>
    <w:rsid w:val="005D7DE0"/>
    <w:rsid w:val="005E002A"/>
    <w:rsid w:val="005E09CD"/>
    <w:rsid w:val="005E0DD9"/>
    <w:rsid w:val="005E3A88"/>
    <w:rsid w:val="005E49A4"/>
    <w:rsid w:val="005E52B4"/>
    <w:rsid w:val="005E661C"/>
    <w:rsid w:val="005E7869"/>
    <w:rsid w:val="00600EE5"/>
    <w:rsid w:val="00610237"/>
    <w:rsid w:val="00611A81"/>
    <w:rsid w:val="0061630A"/>
    <w:rsid w:val="00630AB2"/>
    <w:rsid w:val="00640602"/>
    <w:rsid w:val="0064235D"/>
    <w:rsid w:val="00651D13"/>
    <w:rsid w:val="00655353"/>
    <w:rsid w:val="0065682B"/>
    <w:rsid w:val="006635F8"/>
    <w:rsid w:val="00667E23"/>
    <w:rsid w:val="006711F0"/>
    <w:rsid w:val="00673ABE"/>
    <w:rsid w:val="00677478"/>
    <w:rsid w:val="006832D7"/>
    <w:rsid w:val="006853EE"/>
    <w:rsid w:val="00690969"/>
    <w:rsid w:val="00694D0A"/>
    <w:rsid w:val="00695DFA"/>
    <w:rsid w:val="006A1444"/>
    <w:rsid w:val="006A5CE8"/>
    <w:rsid w:val="006B4975"/>
    <w:rsid w:val="006B497E"/>
    <w:rsid w:val="006B5D36"/>
    <w:rsid w:val="006B735E"/>
    <w:rsid w:val="006D6A9A"/>
    <w:rsid w:val="006F0228"/>
    <w:rsid w:val="006F079C"/>
    <w:rsid w:val="00701118"/>
    <w:rsid w:val="0070181E"/>
    <w:rsid w:val="00707BDC"/>
    <w:rsid w:val="00712EC8"/>
    <w:rsid w:val="0072061C"/>
    <w:rsid w:val="0072745D"/>
    <w:rsid w:val="00732366"/>
    <w:rsid w:val="00754585"/>
    <w:rsid w:val="007622F1"/>
    <w:rsid w:val="00764D09"/>
    <w:rsid w:val="00766EA5"/>
    <w:rsid w:val="00771278"/>
    <w:rsid w:val="007719D8"/>
    <w:rsid w:val="00786986"/>
    <w:rsid w:val="007918E4"/>
    <w:rsid w:val="00792D1A"/>
    <w:rsid w:val="00795D7B"/>
    <w:rsid w:val="00796D48"/>
    <w:rsid w:val="007A776D"/>
    <w:rsid w:val="007B54FF"/>
    <w:rsid w:val="007C0EC8"/>
    <w:rsid w:val="007C16BE"/>
    <w:rsid w:val="007C24C6"/>
    <w:rsid w:val="007C3D8D"/>
    <w:rsid w:val="007C5ED3"/>
    <w:rsid w:val="007D657E"/>
    <w:rsid w:val="007E1055"/>
    <w:rsid w:val="007F46BD"/>
    <w:rsid w:val="007F581D"/>
    <w:rsid w:val="008060E8"/>
    <w:rsid w:val="00810805"/>
    <w:rsid w:val="00814318"/>
    <w:rsid w:val="00820B15"/>
    <w:rsid w:val="00844EB7"/>
    <w:rsid w:val="0084539E"/>
    <w:rsid w:val="008472F5"/>
    <w:rsid w:val="00854B63"/>
    <w:rsid w:val="00863398"/>
    <w:rsid w:val="00867733"/>
    <w:rsid w:val="00874CBB"/>
    <w:rsid w:val="00884465"/>
    <w:rsid w:val="008862DE"/>
    <w:rsid w:val="00892E58"/>
    <w:rsid w:val="008936D7"/>
    <w:rsid w:val="008B11BE"/>
    <w:rsid w:val="008B5E45"/>
    <w:rsid w:val="008D1EC4"/>
    <w:rsid w:val="008D4E4A"/>
    <w:rsid w:val="008F1AE7"/>
    <w:rsid w:val="0090403B"/>
    <w:rsid w:val="00911016"/>
    <w:rsid w:val="00947625"/>
    <w:rsid w:val="00954E53"/>
    <w:rsid w:val="009563E2"/>
    <w:rsid w:val="009623B3"/>
    <w:rsid w:val="00962D52"/>
    <w:rsid w:val="00975500"/>
    <w:rsid w:val="00975DFA"/>
    <w:rsid w:val="00980D85"/>
    <w:rsid w:val="00986F9A"/>
    <w:rsid w:val="00990AF6"/>
    <w:rsid w:val="00990F62"/>
    <w:rsid w:val="00991AB9"/>
    <w:rsid w:val="00993110"/>
    <w:rsid w:val="009A2FAA"/>
    <w:rsid w:val="009B3014"/>
    <w:rsid w:val="009B38ED"/>
    <w:rsid w:val="009B5906"/>
    <w:rsid w:val="009C1E71"/>
    <w:rsid w:val="009C21F0"/>
    <w:rsid w:val="009C4199"/>
    <w:rsid w:val="009C4718"/>
    <w:rsid w:val="009C4CFF"/>
    <w:rsid w:val="009E2933"/>
    <w:rsid w:val="009E3662"/>
    <w:rsid w:val="009F0248"/>
    <w:rsid w:val="009F1923"/>
    <w:rsid w:val="009F465B"/>
    <w:rsid w:val="00A04634"/>
    <w:rsid w:val="00A04848"/>
    <w:rsid w:val="00A11199"/>
    <w:rsid w:val="00A17936"/>
    <w:rsid w:val="00A17B30"/>
    <w:rsid w:val="00A22780"/>
    <w:rsid w:val="00A433E7"/>
    <w:rsid w:val="00A52073"/>
    <w:rsid w:val="00A53E42"/>
    <w:rsid w:val="00A616FF"/>
    <w:rsid w:val="00A6455D"/>
    <w:rsid w:val="00A64E10"/>
    <w:rsid w:val="00A6573B"/>
    <w:rsid w:val="00A6671B"/>
    <w:rsid w:val="00A70FB0"/>
    <w:rsid w:val="00A73BC4"/>
    <w:rsid w:val="00A74E3B"/>
    <w:rsid w:val="00A83C34"/>
    <w:rsid w:val="00A8586D"/>
    <w:rsid w:val="00A9122E"/>
    <w:rsid w:val="00A915B0"/>
    <w:rsid w:val="00AA1F2D"/>
    <w:rsid w:val="00AA2510"/>
    <w:rsid w:val="00AA3A0E"/>
    <w:rsid w:val="00AA7A8C"/>
    <w:rsid w:val="00AB0D76"/>
    <w:rsid w:val="00AB6535"/>
    <w:rsid w:val="00AB6DD6"/>
    <w:rsid w:val="00AC1A18"/>
    <w:rsid w:val="00AC2529"/>
    <w:rsid w:val="00AC2B5C"/>
    <w:rsid w:val="00AC4079"/>
    <w:rsid w:val="00AD25B2"/>
    <w:rsid w:val="00AE63F9"/>
    <w:rsid w:val="00AF021D"/>
    <w:rsid w:val="00AF360C"/>
    <w:rsid w:val="00AF71FE"/>
    <w:rsid w:val="00B10641"/>
    <w:rsid w:val="00B11409"/>
    <w:rsid w:val="00B123AB"/>
    <w:rsid w:val="00B15BA6"/>
    <w:rsid w:val="00B178C2"/>
    <w:rsid w:val="00B17CB2"/>
    <w:rsid w:val="00B42494"/>
    <w:rsid w:val="00B45C04"/>
    <w:rsid w:val="00B4650E"/>
    <w:rsid w:val="00B52F8B"/>
    <w:rsid w:val="00B57540"/>
    <w:rsid w:val="00B61533"/>
    <w:rsid w:val="00B7722C"/>
    <w:rsid w:val="00B829CC"/>
    <w:rsid w:val="00B82D79"/>
    <w:rsid w:val="00B9058C"/>
    <w:rsid w:val="00BA1798"/>
    <w:rsid w:val="00BA5E9D"/>
    <w:rsid w:val="00BB10C1"/>
    <w:rsid w:val="00BB1798"/>
    <w:rsid w:val="00BB3584"/>
    <w:rsid w:val="00BB3F4B"/>
    <w:rsid w:val="00BC48DE"/>
    <w:rsid w:val="00BC4D33"/>
    <w:rsid w:val="00BC5E9C"/>
    <w:rsid w:val="00BC7335"/>
    <w:rsid w:val="00BD0BE8"/>
    <w:rsid w:val="00BD2CA2"/>
    <w:rsid w:val="00BD7854"/>
    <w:rsid w:val="00BE00F0"/>
    <w:rsid w:val="00BE10C1"/>
    <w:rsid w:val="00BE43DA"/>
    <w:rsid w:val="00BF70CC"/>
    <w:rsid w:val="00C0016F"/>
    <w:rsid w:val="00C00DA6"/>
    <w:rsid w:val="00C037CC"/>
    <w:rsid w:val="00C103E5"/>
    <w:rsid w:val="00C13179"/>
    <w:rsid w:val="00C132CB"/>
    <w:rsid w:val="00C2769F"/>
    <w:rsid w:val="00C35AD1"/>
    <w:rsid w:val="00C475C0"/>
    <w:rsid w:val="00C528B5"/>
    <w:rsid w:val="00C54AF7"/>
    <w:rsid w:val="00C556F7"/>
    <w:rsid w:val="00C57243"/>
    <w:rsid w:val="00C57E79"/>
    <w:rsid w:val="00C60BE9"/>
    <w:rsid w:val="00C62493"/>
    <w:rsid w:val="00C64DD3"/>
    <w:rsid w:val="00C65F47"/>
    <w:rsid w:val="00C71C03"/>
    <w:rsid w:val="00C82448"/>
    <w:rsid w:val="00C9118F"/>
    <w:rsid w:val="00C91DDA"/>
    <w:rsid w:val="00C91DE0"/>
    <w:rsid w:val="00C91EAD"/>
    <w:rsid w:val="00C9257F"/>
    <w:rsid w:val="00CA092A"/>
    <w:rsid w:val="00CA4947"/>
    <w:rsid w:val="00CA75D3"/>
    <w:rsid w:val="00CB0D0D"/>
    <w:rsid w:val="00CC025D"/>
    <w:rsid w:val="00CC4A19"/>
    <w:rsid w:val="00CC65B1"/>
    <w:rsid w:val="00CD0F3D"/>
    <w:rsid w:val="00CD6CE2"/>
    <w:rsid w:val="00CE12B6"/>
    <w:rsid w:val="00CE34B2"/>
    <w:rsid w:val="00CE5325"/>
    <w:rsid w:val="00CE7F71"/>
    <w:rsid w:val="00CF17CC"/>
    <w:rsid w:val="00CF18D3"/>
    <w:rsid w:val="00CF4058"/>
    <w:rsid w:val="00CF474E"/>
    <w:rsid w:val="00CF69B0"/>
    <w:rsid w:val="00D00B68"/>
    <w:rsid w:val="00D01D08"/>
    <w:rsid w:val="00D04BC5"/>
    <w:rsid w:val="00D1116C"/>
    <w:rsid w:val="00D1247F"/>
    <w:rsid w:val="00D14523"/>
    <w:rsid w:val="00D15F2C"/>
    <w:rsid w:val="00D20107"/>
    <w:rsid w:val="00D204B2"/>
    <w:rsid w:val="00D35F26"/>
    <w:rsid w:val="00D442E2"/>
    <w:rsid w:val="00D45580"/>
    <w:rsid w:val="00D458D8"/>
    <w:rsid w:val="00D5756B"/>
    <w:rsid w:val="00D60A5F"/>
    <w:rsid w:val="00D61286"/>
    <w:rsid w:val="00D73D30"/>
    <w:rsid w:val="00D750C0"/>
    <w:rsid w:val="00D81C7C"/>
    <w:rsid w:val="00D85AF5"/>
    <w:rsid w:val="00D86627"/>
    <w:rsid w:val="00D93A7C"/>
    <w:rsid w:val="00D95331"/>
    <w:rsid w:val="00D96226"/>
    <w:rsid w:val="00DA4FE7"/>
    <w:rsid w:val="00DA681A"/>
    <w:rsid w:val="00DC1DF0"/>
    <w:rsid w:val="00DC58A7"/>
    <w:rsid w:val="00DC59FF"/>
    <w:rsid w:val="00DC5C95"/>
    <w:rsid w:val="00DD0179"/>
    <w:rsid w:val="00DD4979"/>
    <w:rsid w:val="00DD510B"/>
    <w:rsid w:val="00DE3239"/>
    <w:rsid w:val="00DF4729"/>
    <w:rsid w:val="00E0276C"/>
    <w:rsid w:val="00E02BC2"/>
    <w:rsid w:val="00E14EF3"/>
    <w:rsid w:val="00E15E00"/>
    <w:rsid w:val="00E17ABE"/>
    <w:rsid w:val="00E22B69"/>
    <w:rsid w:val="00E24FE8"/>
    <w:rsid w:val="00E309C6"/>
    <w:rsid w:val="00E32AEF"/>
    <w:rsid w:val="00E32D03"/>
    <w:rsid w:val="00E350C9"/>
    <w:rsid w:val="00E373A7"/>
    <w:rsid w:val="00E426B2"/>
    <w:rsid w:val="00E430B9"/>
    <w:rsid w:val="00E52394"/>
    <w:rsid w:val="00E626FE"/>
    <w:rsid w:val="00E658F6"/>
    <w:rsid w:val="00E66642"/>
    <w:rsid w:val="00E81F8F"/>
    <w:rsid w:val="00E833D5"/>
    <w:rsid w:val="00E92C82"/>
    <w:rsid w:val="00EA04D1"/>
    <w:rsid w:val="00EA1AD3"/>
    <w:rsid w:val="00EA1CE8"/>
    <w:rsid w:val="00EA2F67"/>
    <w:rsid w:val="00EB3788"/>
    <w:rsid w:val="00EC1ADA"/>
    <w:rsid w:val="00EC1E80"/>
    <w:rsid w:val="00EC4827"/>
    <w:rsid w:val="00EC6934"/>
    <w:rsid w:val="00ED1CD8"/>
    <w:rsid w:val="00ED6C70"/>
    <w:rsid w:val="00EE671F"/>
    <w:rsid w:val="00EF1DC6"/>
    <w:rsid w:val="00EF27C1"/>
    <w:rsid w:val="00EF3AE4"/>
    <w:rsid w:val="00F05C33"/>
    <w:rsid w:val="00F06B1A"/>
    <w:rsid w:val="00F11F19"/>
    <w:rsid w:val="00F12CCB"/>
    <w:rsid w:val="00F133BF"/>
    <w:rsid w:val="00F138E7"/>
    <w:rsid w:val="00F256F5"/>
    <w:rsid w:val="00F35FF0"/>
    <w:rsid w:val="00F36AB0"/>
    <w:rsid w:val="00F36D82"/>
    <w:rsid w:val="00F40000"/>
    <w:rsid w:val="00F40B92"/>
    <w:rsid w:val="00F45795"/>
    <w:rsid w:val="00F5531F"/>
    <w:rsid w:val="00F60CE5"/>
    <w:rsid w:val="00F70A0F"/>
    <w:rsid w:val="00F75031"/>
    <w:rsid w:val="00F8080D"/>
    <w:rsid w:val="00F81059"/>
    <w:rsid w:val="00F8189B"/>
    <w:rsid w:val="00F93192"/>
    <w:rsid w:val="00F93D5D"/>
    <w:rsid w:val="00F97F09"/>
    <w:rsid w:val="00FA4BA0"/>
    <w:rsid w:val="00FC08F1"/>
    <w:rsid w:val="00FC1745"/>
    <w:rsid w:val="00FC1BC5"/>
    <w:rsid w:val="00FC40FE"/>
    <w:rsid w:val="00FC52E5"/>
    <w:rsid w:val="00FC7B24"/>
    <w:rsid w:val="00FD0FE5"/>
    <w:rsid w:val="00FD15E1"/>
    <w:rsid w:val="00FD4411"/>
    <w:rsid w:val="00FD5CE2"/>
    <w:rsid w:val="00FD718A"/>
    <w:rsid w:val="00FE1E75"/>
    <w:rsid w:val="00FE4E7B"/>
    <w:rsid w:val="00FF0A2B"/>
    <w:rsid w:val="00FF38BB"/>
    <w:rsid w:val="00FF409B"/>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B464"/>
  <w15:chartTrackingRefBased/>
  <w15:docId w15:val="{942F15F8-CFB8-4D50-96FC-C0BCFB0B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B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3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link w:val="21"/>
    <w:uiPriority w:val="9"/>
    <w:qFormat/>
    <w:rsid w:val="00CF18D3"/>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C2529"/>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AC25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6FE"/>
    <w:pPr>
      <w:spacing w:before="100" w:beforeAutospacing="1" w:after="100" w:afterAutospacing="1"/>
    </w:pPr>
  </w:style>
  <w:style w:type="paragraph" w:customStyle="1" w:styleId="f7">
    <w:name w:val="f7"/>
    <w:basedOn w:val="a"/>
    <w:rsid w:val="00ED6C70"/>
    <w:pPr>
      <w:spacing w:before="100" w:beforeAutospacing="1" w:after="100" w:afterAutospacing="1"/>
    </w:pPr>
  </w:style>
  <w:style w:type="character" w:customStyle="1" w:styleId="21">
    <w:name w:val="Заголовок 2 Знак"/>
    <w:basedOn w:val="a0"/>
    <w:link w:val="20"/>
    <w:uiPriority w:val="9"/>
    <w:rsid w:val="00CF18D3"/>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1449A5"/>
    <w:rPr>
      <w:color w:val="0000FF"/>
      <w:u w:val="single"/>
    </w:rPr>
  </w:style>
  <w:style w:type="table" w:styleId="a5">
    <w:name w:val="Table Grid"/>
    <w:basedOn w:val="a1"/>
    <w:uiPriority w:val="39"/>
    <w:rsid w:val="0017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AC2529"/>
    <w:pPr>
      <w:ind w:right="-36"/>
    </w:pPr>
    <w:rPr>
      <w:rFonts w:ascii="Arial" w:hAnsi="Arial"/>
      <w:sz w:val="22"/>
      <w:szCs w:val="20"/>
    </w:rPr>
  </w:style>
  <w:style w:type="character" w:customStyle="1" w:styleId="a7">
    <w:name w:val="Основной текст Знак"/>
    <w:basedOn w:val="a0"/>
    <w:link w:val="a6"/>
    <w:rsid w:val="00AC2529"/>
    <w:rPr>
      <w:rFonts w:ascii="Arial" w:eastAsia="Times New Roman" w:hAnsi="Arial" w:cs="Times New Roman"/>
      <w:szCs w:val="20"/>
      <w:lang w:eastAsia="ru-RU"/>
    </w:rPr>
  </w:style>
  <w:style w:type="character" w:customStyle="1" w:styleId="30">
    <w:name w:val="Заголовок 3 Знак"/>
    <w:basedOn w:val="a0"/>
    <w:link w:val="3"/>
    <w:uiPriority w:val="9"/>
    <w:semiHidden/>
    <w:rsid w:val="00AC252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AC2529"/>
    <w:rPr>
      <w:rFonts w:asciiTheme="majorHAnsi" w:eastAsiaTheme="majorEastAsia" w:hAnsiTheme="majorHAnsi" w:cstheme="majorBidi"/>
      <w:i/>
      <w:iCs/>
      <w:color w:val="1F4D78" w:themeColor="accent1" w:themeShade="7F"/>
      <w:sz w:val="24"/>
      <w:szCs w:val="24"/>
      <w:lang w:eastAsia="ru-RU"/>
    </w:rPr>
  </w:style>
  <w:style w:type="paragraph" w:customStyle="1" w:styleId="Normal1">
    <w:name w:val="Normal1"/>
    <w:link w:val="Normal10"/>
    <w:rsid w:val="00AC2529"/>
    <w:pPr>
      <w:widowControl w:val="0"/>
      <w:spacing w:after="0" w:line="439" w:lineRule="auto"/>
      <w:ind w:firstLine="720"/>
      <w:jc w:val="both"/>
    </w:pPr>
    <w:rPr>
      <w:rFonts w:ascii="Times New Roman" w:eastAsia="Times New Roman" w:hAnsi="Times New Roman" w:cs="Times New Roman"/>
      <w:lang w:eastAsia="ru-RU"/>
    </w:rPr>
  </w:style>
  <w:style w:type="character" w:customStyle="1" w:styleId="22">
    <w:name w:val="Основной текст + Курсив2"/>
    <w:aliases w:val="Основной текст + Курсив5"/>
    <w:rsid w:val="00E92C82"/>
    <w:rPr>
      <w:rFonts w:ascii="Times New Roman" w:hAnsi="Times New Roman" w:cs="Times New Roman"/>
      <w:i/>
      <w:iCs/>
      <w:sz w:val="22"/>
      <w:szCs w:val="22"/>
      <w:u w:val="single"/>
      <w:lang w:val="ru-RU" w:eastAsia="ru-RU" w:bidi="ar-SA"/>
    </w:rPr>
  </w:style>
  <w:style w:type="character" w:customStyle="1" w:styleId="Normal10">
    <w:name w:val="Normal1 Знак"/>
    <w:link w:val="Normal1"/>
    <w:rsid w:val="004F7629"/>
    <w:rPr>
      <w:rFonts w:ascii="Times New Roman" w:eastAsia="Times New Roman" w:hAnsi="Times New Roman" w:cs="Times New Roman"/>
      <w:lang w:eastAsia="ru-RU"/>
    </w:rPr>
  </w:style>
  <w:style w:type="paragraph" w:styleId="a8">
    <w:name w:val="header"/>
    <w:basedOn w:val="a"/>
    <w:link w:val="a9"/>
    <w:uiPriority w:val="99"/>
    <w:unhideWhenUsed/>
    <w:rsid w:val="002D6A73"/>
    <w:pPr>
      <w:tabs>
        <w:tab w:val="center" w:pos="4677"/>
        <w:tab w:val="right" w:pos="9355"/>
      </w:tabs>
    </w:pPr>
  </w:style>
  <w:style w:type="character" w:customStyle="1" w:styleId="a9">
    <w:name w:val="Верхний колонтитул Знак"/>
    <w:basedOn w:val="a0"/>
    <w:link w:val="a8"/>
    <w:uiPriority w:val="99"/>
    <w:rsid w:val="002D6A7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6A73"/>
    <w:pPr>
      <w:tabs>
        <w:tab w:val="center" w:pos="4677"/>
        <w:tab w:val="right" w:pos="9355"/>
      </w:tabs>
    </w:pPr>
  </w:style>
  <w:style w:type="character" w:customStyle="1" w:styleId="ab">
    <w:name w:val="Нижний колонтитул Знак"/>
    <w:basedOn w:val="a0"/>
    <w:link w:val="aa"/>
    <w:uiPriority w:val="99"/>
    <w:rsid w:val="002D6A7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E5325"/>
    <w:rPr>
      <w:rFonts w:asciiTheme="majorHAnsi" w:eastAsiaTheme="majorEastAsia" w:hAnsiTheme="majorHAnsi" w:cstheme="majorBidi"/>
      <w:color w:val="2E74B5" w:themeColor="accent1" w:themeShade="BF"/>
      <w:sz w:val="32"/>
      <w:szCs w:val="32"/>
      <w:lang w:eastAsia="ru-RU"/>
    </w:rPr>
  </w:style>
  <w:style w:type="paragraph" w:styleId="ac">
    <w:name w:val="Balloon Text"/>
    <w:basedOn w:val="a"/>
    <w:link w:val="ad"/>
    <w:uiPriority w:val="99"/>
    <w:semiHidden/>
    <w:unhideWhenUsed/>
    <w:rsid w:val="005D7DE0"/>
    <w:rPr>
      <w:rFonts w:ascii="Segoe UI" w:hAnsi="Segoe UI" w:cs="Segoe UI"/>
      <w:sz w:val="18"/>
      <w:szCs w:val="18"/>
    </w:rPr>
  </w:style>
  <w:style w:type="character" w:customStyle="1" w:styleId="ad">
    <w:name w:val="Текст выноски Знак"/>
    <w:basedOn w:val="a0"/>
    <w:link w:val="ac"/>
    <w:uiPriority w:val="99"/>
    <w:semiHidden/>
    <w:rsid w:val="005D7DE0"/>
    <w:rPr>
      <w:rFonts w:ascii="Segoe UI" w:eastAsia="Times New Roman" w:hAnsi="Segoe UI" w:cs="Segoe UI"/>
      <w:sz w:val="18"/>
      <w:szCs w:val="18"/>
      <w:lang w:eastAsia="ru-RU"/>
    </w:rPr>
  </w:style>
  <w:style w:type="paragraph" w:styleId="ae">
    <w:name w:val="List Paragraph"/>
    <w:basedOn w:val="a"/>
    <w:uiPriority w:val="34"/>
    <w:qFormat/>
    <w:rsid w:val="000430AA"/>
    <w:pPr>
      <w:ind w:left="720"/>
      <w:contextualSpacing/>
    </w:pPr>
  </w:style>
  <w:style w:type="paragraph" w:styleId="2">
    <w:name w:val="List Bullet 2"/>
    <w:basedOn w:val="a"/>
    <w:uiPriority w:val="99"/>
    <w:rsid w:val="003717A9"/>
    <w:pPr>
      <w:widowControl w:val="0"/>
      <w:numPr>
        <w:numId w:val="3"/>
      </w:numPr>
      <w:autoSpaceDE w:val="0"/>
      <w:autoSpaceDN w:val="0"/>
      <w:adjustRightInd w:val="0"/>
      <w:spacing w:after="40"/>
      <w:ind w:left="1423" w:hanging="357"/>
      <w:jc w:val="both"/>
    </w:pPr>
    <w:rPr>
      <w:rFonts w:eastAsiaTheme="minorEastAsia"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6574">
      <w:bodyDiv w:val="1"/>
      <w:marLeft w:val="0"/>
      <w:marRight w:val="0"/>
      <w:marTop w:val="0"/>
      <w:marBottom w:val="0"/>
      <w:divBdr>
        <w:top w:val="none" w:sz="0" w:space="0" w:color="auto"/>
        <w:left w:val="none" w:sz="0" w:space="0" w:color="auto"/>
        <w:bottom w:val="none" w:sz="0" w:space="0" w:color="auto"/>
        <w:right w:val="none" w:sz="0" w:space="0" w:color="auto"/>
      </w:divBdr>
    </w:div>
    <w:div w:id="152457343">
      <w:bodyDiv w:val="1"/>
      <w:marLeft w:val="0"/>
      <w:marRight w:val="0"/>
      <w:marTop w:val="0"/>
      <w:marBottom w:val="0"/>
      <w:divBdr>
        <w:top w:val="none" w:sz="0" w:space="0" w:color="auto"/>
        <w:left w:val="none" w:sz="0" w:space="0" w:color="auto"/>
        <w:bottom w:val="none" w:sz="0" w:space="0" w:color="auto"/>
        <w:right w:val="none" w:sz="0" w:space="0" w:color="auto"/>
      </w:divBdr>
    </w:div>
    <w:div w:id="162748705">
      <w:bodyDiv w:val="1"/>
      <w:marLeft w:val="0"/>
      <w:marRight w:val="0"/>
      <w:marTop w:val="0"/>
      <w:marBottom w:val="0"/>
      <w:divBdr>
        <w:top w:val="none" w:sz="0" w:space="0" w:color="auto"/>
        <w:left w:val="none" w:sz="0" w:space="0" w:color="auto"/>
        <w:bottom w:val="none" w:sz="0" w:space="0" w:color="auto"/>
        <w:right w:val="none" w:sz="0" w:space="0" w:color="auto"/>
      </w:divBdr>
    </w:div>
    <w:div w:id="396783886">
      <w:bodyDiv w:val="1"/>
      <w:marLeft w:val="0"/>
      <w:marRight w:val="0"/>
      <w:marTop w:val="0"/>
      <w:marBottom w:val="0"/>
      <w:divBdr>
        <w:top w:val="none" w:sz="0" w:space="0" w:color="auto"/>
        <w:left w:val="none" w:sz="0" w:space="0" w:color="auto"/>
        <w:bottom w:val="none" w:sz="0" w:space="0" w:color="auto"/>
        <w:right w:val="none" w:sz="0" w:space="0" w:color="auto"/>
      </w:divBdr>
    </w:div>
    <w:div w:id="597100473">
      <w:bodyDiv w:val="1"/>
      <w:marLeft w:val="0"/>
      <w:marRight w:val="0"/>
      <w:marTop w:val="0"/>
      <w:marBottom w:val="0"/>
      <w:divBdr>
        <w:top w:val="none" w:sz="0" w:space="0" w:color="auto"/>
        <w:left w:val="none" w:sz="0" w:space="0" w:color="auto"/>
        <w:bottom w:val="none" w:sz="0" w:space="0" w:color="auto"/>
        <w:right w:val="none" w:sz="0" w:space="0" w:color="auto"/>
      </w:divBdr>
    </w:div>
    <w:div w:id="603460396">
      <w:bodyDiv w:val="1"/>
      <w:marLeft w:val="0"/>
      <w:marRight w:val="0"/>
      <w:marTop w:val="0"/>
      <w:marBottom w:val="0"/>
      <w:divBdr>
        <w:top w:val="none" w:sz="0" w:space="0" w:color="auto"/>
        <w:left w:val="none" w:sz="0" w:space="0" w:color="auto"/>
        <w:bottom w:val="none" w:sz="0" w:space="0" w:color="auto"/>
        <w:right w:val="none" w:sz="0" w:space="0" w:color="auto"/>
      </w:divBdr>
      <w:divsChild>
        <w:div w:id="2062052100">
          <w:marLeft w:val="0"/>
          <w:marRight w:val="0"/>
          <w:marTop w:val="450"/>
          <w:marBottom w:val="150"/>
          <w:divBdr>
            <w:top w:val="none" w:sz="0" w:space="0" w:color="auto"/>
            <w:left w:val="none" w:sz="0" w:space="0" w:color="auto"/>
            <w:bottom w:val="none" w:sz="0" w:space="0" w:color="auto"/>
            <w:right w:val="none" w:sz="0" w:space="0" w:color="auto"/>
          </w:divBdr>
        </w:div>
        <w:div w:id="541986180">
          <w:marLeft w:val="0"/>
          <w:marRight w:val="0"/>
          <w:marTop w:val="0"/>
          <w:marBottom w:val="300"/>
          <w:divBdr>
            <w:top w:val="none" w:sz="0" w:space="0" w:color="auto"/>
            <w:left w:val="none" w:sz="0" w:space="0" w:color="auto"/>
            <w:bottom w:val="none" w:sz="0" w:space="0" w:color="auto"/>
            <w:right w:val="none" w:sz="0" w:space="0" w:color="auto"/>
          </w:divBdr>
        </w:div>
        <w:div w:id="142279621">
          <w:marLeft w:val="0"/>
          <w:marRight w:val="0"/>
          <w:marTop w:val="450"/>
          <w:marBottom w:val="150"/>
          <w:divBdr>
            <w:top w:val="none" w:sz="0" w:space="0" w:color="auto"/>
            <w:left w:val="none" w:sz="0" w:space="0" w:color="auto"/>
            <w:bottom w:val="none" w:sz="0" w:space="0" w:color="auto"/>
            <w:right w:val="none" w:sz="0" w:space="0" w:color="auto"/>
          </w:divBdr>
        </w:div>
        <w:div w:id="901595885">
          <w:marLeft w:val="0"/>
          <w:marRight w:val="0"/>
          <w:marTop w:val="0"/>
          <w:marBottom w:val="300"/>
          <w:divBdr>
            <w:top w:val="none" w:sz="0" w:space="0" w:color="auto"/>
            <w:left w:val="none" w:sz="0" w:space="0" w:color="auto"/>
            <w:bottom w:val="none" w:sz="0" w:space="0" w:color="auto"/>
            <w:right w:val="none" w:sz="0" w:space="0" w:color="auto"/>
          </w:divBdr>
        </w:div>
      </w:divsChild>
    </w:div>
    <w:div w:id="760416375">
      <w:bodyDiv w:val="1"/>
      <w:marLeft w:val="0"/>
      <w:marRight w:val="0"/>
      <w:marTop w:val="0"/>
      <w:marBottom w:val="0"/>
      <w:divBdr>
        <w:top w:val="none" w:sz="0" w:space="0" w:color="auto"/>
        <w:left w:val="none" w:sz="0" w:space="0" w:color="auto"/>
        <w:bottom w:val="none" w:sz="0" w:space="0" w:color="auto"/>
        <w:right w:val="none" w:sz="0" w:space="0" w:color="auto"/>
      </w:divBdr>
    </w:div>
    <w:div w:id="789789039">
      <w:bodyDiv w:val="1"/>
      <w:marLeft w:val="0"/>
      <w:marRight w:val="0"/>
      <w:marTop w:val="0"/>
      <w:marBottom w:val="0"/>
      <w:divBdr>
        <w:top w:val="none" w:sz="0" w:space="0" w:color="auto"/>
        <w:left w:val="none" w:sz="0" w:space="0" w:color="auto"/>
        <w:bottom w:val="none" w:sz="0" w:space="0" w:color="auto"/>
        <w:right w:val="none" w:sz="0" w:space="0" w:color="auto"/>
      </w:divBdr>
    </w:div>
    <w:div w:id="942491895">
      <w:bodyDiv w:val="1"/>
      <w:marLeft w:val="0"/>
      <w:marRight w:val="0"/>
      <w:marTop w:val="0"/>
      <w:marBottom w:val="0"/>
      <w:divBdr>
        <w:top w:val="none" w:sz="0" w:space="0" w:color="auto"/>
        <w:left w:val="none" w:sz="0" w:space="0" w:color="auto"/>
        <w:bottom w:val="none" w:sz="0" w:space="0" w:color="auto"/>
        <w:right w:val="none" w:sz="0" w:space="0" w:color="auto"/>
      </w:divBdr>
      <w:divsChild>
        <w:div w:id="1912275726">
          <w:marLeft w:val="0"/>
          <w:marRight w:val="0"/>
          <w:marTop w:val="0"/>
          <w:marBottom w:val="0"/>
          <w:divBdr>
            <w:top w:val="none" w:sz="0" w:space="0" w:color="auto"/>
            <w:left w:val="none" w:sz="0" w:space="0" w:color="auto"/>
            <w:bottom w:val="none" w:sz="0" w:space="0" w:color="auto"/>
            <w:right w:val="none" w:sz="0" w:space="0" w:color="auto"/>
          </w:divBdr>
        </w:div>
      </w:divsChild>
    </w:div>
    <w:div w:id="977613106">
      <w:bodyDiv w:val="1"/>
      <w:marLeft w:val="0"/>
      <w:marRight w:val="0"/>
      <w:marTop w:val="0"/>
      <w:marBottom w:val="0"/>
      <w:divBdr>
        <w:top w:val="none" w:sz="0" w:space="0" w:color="auto"/>
        <w:left w:val="none" w:sz="0" w:space="0" w:color="auto"/>
        <w:bottom w:val="none" w:sz="0" w:space="0" w:color="auto"/>
        <w:right w:val="none" w:sz="0" w:space="0" w:color="auto"/>
      </w:divBdr>
      <w:divsChild>
        <w:div w:id="2059938937">
          <w:marLeft w:val="0"/>
          <w:marRight w:val="0"/>
          <w:marTop w:val="0"/>
          <w:marBottom w:val="0"/>
          <w:divBdr>
            <w:top w:val="none" w:sz="0" w:space="0" w:color="auto"/>
            <w:left w:val="none" w:sz="0" w:space="0" w:color="auto"/>
            <w:bottom w:val="none" w:sz="0" w:space="0" w:color="auto"/>
            <w:right w:val="none" w:sz="0" w:space="0" w:color="auto"/>
          </w:divBdr>
        </w:div>
      </w:divsChild>
    </w:div>
    <w:div w:id="985355943">
      <w:bodyDiv w:val="1"/>
      <w:marLeft w:val="0"/>
      <w:marRight w:val="0"/>
      <w:marTop w:val="0"/>
      <w:marBottom w:val="0"/>
      <w:divBdr>
        <w:top w:val="none" w:sz="0" w:space="0" w:color="auto"/>
        <w:left w:val="none" w:sz="0" w:space="0" w:color="auto"/>
        <w:bottom w:val="none" w:sz="0" w:space="0" w:color="auto"/>
        <w:right w:val="none" w:sz="0" w:space="0" w:color="auto"/>
      </w:divBdr>
      <w:divsChild>
        <w:div w:id="501746010">
          <w:marLeft w:val="0"/>
          <w:marRight w:val="0"/>
          <w:marTop w:val="0"/>
          <w:marBottom w:val="0"/>
          <w:divBdr>
            <w:top w:val="none" w:sz="0" w:space="0" w:color="auto"/>
            <w:left w:val="none" w:sz="0" w:space="0" w:color="auto"/>
            <w:bottom w:val="none" w:sz="0" w:space="0" w:color="auto"/>
            <w:right w:val="none" w:sz="0" w:space="0" w:color="auto"/>
          </w:divBdr>
        </w:div>
      </w:divsChild>
    </w:div>
    <w:div w:id="1084107233">
      <w:bodyDiv w:val="1"/>
      <w:marLeft w:val="0"/>
      <w:marRight w:val="0"/>
      <w:marTop w:val="0"/>
      <w:marBottom w:val="0"/>
      <w:divBdr>
        <w:top w:val="none" w:sz="0" w:space="0" w:color="auto"/>
        <w:left w:val="none" w:sz="0" w:space="0" w:color="auto"/>
        <w:bottom w:val="none" w:sz="0" w:space="0" w:color="auto"/>
        <w:right w:val="none" w:sz="0" w:space="0" w:color="auto"/>
      </w:divBdr>
      <w:divsChild>
        <w:div w:id="1780373102">
          <w:marLeft w:val="0"/>
          <w:marRight w:val="0"/>
          <w:marTop w:val="450"/>
          <w:marBottom w:val="150"/>
          <w:divBdr>
            <w:top w:val="none" w:sz="0" w:space="0" w:color="auto"/>
            <w:left w:val="none" w:sz="0" w:space="0" w:color="auto"/>
            <w:bottom w:val="none" w:sz="0" w:space="0" w:color="auto"/>
            <w:right w:val="none" w:sz="0" w:space="0" w:color="auto"/>
          </w:divBdr>
        </w:div>
        <w:div w:id="1310549384">
          <w:marLeft w:val="0"/>
          <w:marRight w:val="0"/>
          <w:marTop w:val="0"/>
          <w:marBottom w:val="300"/>
          <w:divBdr>
            <w:top w:val="none" w:sz="0" w:space="0" w:color="auto"/>
            <w:left w:val="none" w:sz="0" w:space="0" w:color="auto"/>
            <w:bottom w:val="none" w:sz="0" w:space="0" w:color="auto"/>
            <w:right w:val="none" w:sz="0" w:space="0" w:color="auto"/>
          </w:divBdr>
        </w:div>
        <w:div w:id="899901912">
          <w:marLeft w:val="0"/>
          <w:marRight w:val="0"/>
          <w:marTop w:val="450"/>
          <w:marBottom w:val="150"/>
          <w:divBdr>
            <w:top w:val="none" w:sz="0" w:space="0" w:color="auto"/>
            <w:left w:val="none" w:sz="0" w:space="0" w:color="auto"/>
            <w:bottom w:val="none" w:sz="0" w:space="0" w:color="auto"/>
            <w:right w:val="none" w:sz="0" w:space="0" w:color="auto"/>
          </w:divBdr>
        </w:div>
        <w:div w:id="777724692">
          <w:marLeft w:val="0"/>
          <w:marRight w:val="0"/>
          <w:marTop w:val="0"/>
          <w:marBottom w:val="300"/>
          <w:divBdr>
            <w:top w:val="none" w:sz="0" w:space="0" w:color="auto"/>
            <w:left w:val="none" w:sz="0" w:space="0" w:color="auto"/>
            <w:bottom w:val="none" w:sz="0" w:space="0" w:color="auto"/>
            <w:right w:val="none" w:sz="0" w:space="0" w:color="auto"/>
          </w:divBdr>
        </w:div>
      </w:divsChild>
    </w:div>
    <w:div w:id="1119951585">
      <w:bodyDiv w:val="1"/>
      <w:marLeft w:val="0"/>
      <w:marRight w:val="0"/>
      <w:marTop w:val="0"/>
      <w:marBottom w:val="0"/>
      <w:divBdr>
        <w:top w:val="none" w:sz="0" w:space="0" w:color="auto"/>
        <w:left w:val="none" w:sz="0" w:space="0" w:color="auto"/>
        <w:bottom w:val="none" w:sz="0" w:space="0" w:color="auto"/>
        <w:right w:val="none" w:sz="0" w:space="0" w:color="auto"/>
      </w:divBdr>
      <w:divsChild>
        <w:div w:id="2047369605">
          <w:marLeft w:val="0"/>
          <w:marRight w:val="0"/>
          <w:marTop w:val="0"/>
          <w:marBottom w:val="0"/>
          <w:divBdr>
            <w:top w:val="none" w:sz="0" w:space="0" w:color="auto"/>
            <w:left w:val="none" w:sz="0" w:space="0" w:color="auto"/>
            <w:bottom w:val="none" w:sz="0" w:space="0" w:color="auto"/>
            <w:right w:val="none" w:sz="0" w:space="0" w:color="auto"/>
          </w:divBdr>
        </w:div>
      </w:divsChild>
    </w:div>
    <w:div w:id="1226912242">
      <w:bodyDiv w:val="1"/>
      <w:marLeft w:val="0"/>
      <w:marRight w:val="0"/>
      <w:marTop w:val="0"/>
      <w:marBottom w:val="0"/>
      <w:divBdr>
        <w:top w:val="none" w:sz="0" w:space="0" w:color="auto"/>
        <w:left w:val="none" w:sz="0" w:space="0" w:color="auto"/>
        <w:bottom w:val="none" w:sz="0" w:space="0" w:color="auto"/>
        <w:right w:val="none" w:sz="0" w:space="0" w:color="auto"/>
      </w:divBdr>
    </w:div>
    <w:div w:id="1351758107">
      <w:bodyDiv w:val="1"/>
      <w:marLeft w:val="0"/>
      <w:marRight w:val="0"/>
      <w:marTop w:val="0"/>
      <w:marBottom w:val="0"/>
      <w:divBdr>
        <w:top w:val="none" w:sz="0" w:space="0" w:color="auto"/>
        <w:left w:val="none" w:sz="0" w:space="0" w:color="auto"/>
        <w:bottom w:val="none" w:sz="0" w:space="0" w:color="auto"/>
        <w:right w:val="none" w:sz="0" w:space="0" w:color="auto"/>
      </w:divBdr>
    </w:div>
    <w:div w:id="1378628467">
      <w:bodyDiv w:val="1"/>
      <w:marLeft w:val="0"/>
      <w:marRight w:val="0"/>
      <w:marTop w:val="0"/>
      <w:marBottom w:val="0"/>
      <w:divBdr>
        <w:top w:val="none" w:sz="0" w:space="0" w:color="auto"/>
        <w:left w:val="none" w:sz="0" w:space="0" w:color="auto"/>
        <w:bottom w:val="none" w:sz="0" w:space="0" w:color="auto"/>
        <w:right w:val="none" w:sz="0" w:space="0" w:color="auto"/>
      </w:divBdr>
    </w:div>
    <w:div w:id="1378966081">
      <w:bodyDiv w:val="1"/>
      <w:marLeft w:val="0"/>
      <w:marRight w:val="0"/>
      <w:marTop w:val="0"/>
      <w:marBottom w:val="0"/>
      <w:divBdr>
        <w:top w:val="none" w:sz="0" w:space="0" w:color="auto"/>
        <w:left w:val="none" w:sz="0" w:space="0" w:color="auto"/>
        <w:bottom w:val="none" w:sz="0" w:space="0" w:color="auto"/>
        <w:right w:val="none" w:sz="0" w:space="0" w:color="auto"/>
      </w:divBdr>
    </w:div>
    <w:div w:id="1625648078">
      <w:bodyDiv w:val="1"/>
      <w:marLeft w:val="0"/>
      <w:marRight w:val="0"/>
      <w:marTop w:val="0"/>
      <w:marBottom w:val="0"/>
      <w:divBdr>
        <w:top w:val="none" w:sz="0" w:space="0" w:color="auto"/>
        <w:left w:val="none" w:sz="0" w:space="0" w:color="auto"/>
        <w:bottom w:val="none" w:sz="0" w:space="0" w:color="auto"/>
        <w:right w:val="none" w:sz="0" w:space="0" w:color="auto"/>
      </w:divBdr>
    </w:div>
    <w:div w:id="1769347747">
      <w:bodyDiv w:val="1"/>
      <w:marLeft w:val="0"/>
      <w:marRight w:val="0"/>
      <w:marTop w:val="0"/>
      <w:marBottom w:val="0"/>
      <w:divBdr>
        <w:top w:val="none" w:sz="0" w:space="0" w:color="auto"/>
        <w:left w:val="none" w:sz="0" w:space="0" w:color="auto"/>
        <w:bottom w:val="none" w:sz="0" w:space="0" w:color="auto"/>
        <w:right w:val="none" w:sz="0" w:space="0" w:color="auto"/>
      </w:divBdr>
    </w:div>
    <w:div w:id="21011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ectro@ns03.ru" TargetMode="External"/><Relationship Id="rId4" Type="http://schemas.openxmlformats.org/officeDocument/2006/relationships/settings" Target="settings.xml"/><Relationship Id="rId9" Type="http://schemas.openxmlformats.org/officeDocument/2006/relationships/hyperlink" Target="https://roszdravnadzor.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1559-E4D8-4ABA-8A4A-93F4E275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10</Pages>
  <Words>2971</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adobe</dc:creator>
  <cp:keywords/>
  <dc:description/>
  <cp:lastModifiedBy>HO</cp:lastModifiedBy>
  <cp:revision>250</cp:revision>
  <cp:lastPrinted>2021-02-16T09:42:00Z</cp:lastPrinted>
  <dcterms:created xsi:type="dcterms:W3CDTF">2018-07-09T08:31:00Z</dcterms:created>
  <dcterms:modified xsi:type="dcterms:W3CDTF">2022-09-22T07:15:00Z</dcterms:modified>
</cp:coreProperties>
</file>